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auto"/>
        <w:adjustRightInd w:val="0"/>
        <w:snapToGrid w:val="0"/>
        <w:spacing w:before="156" w:beforeLines="50" w:after="156" w:afterLines="50" w:line="360" w:lineRule="auto"/>
        <w:jc w:val="center"/>
        <w:rPr>
          <w:rFonts w:hint="eastAsia"/>
          <w:highlight w:val="none"/>
        </w:rPr>
      </w:pPr>
      <w:r>
        <w:rPr>
          <w:rFonts w:hint="eastAsia" w:ascii="黑体" w:hAnsi="黑体"/>
          <w:color w:val="000000"/>
          <w:highlight w:val="none"/>
        </w:rPr>
        <w:t xml:space="preserve">食品质量安全承诺书 </w:t>
      </w:r>
    </w:p>
    <w:p>
      <w:pPr>
        <w:pStyle w:val="4"/>
        <w:widowControl/>
        <w:shd w:val="clear" w:color="auto" w:fill="auto"/>
        <w:autoSpaceDE w:val="0"/>
        <w:spacing w:line="400" w:lineRule="exact"/>
        <w:ind w:firstLine="420" w:firstLineChars="200"/>
        <w:jc w:val="left"/>
        <w:rPr>
          <w:rFonts w:hint="eastAsia" w:ascii="宋体" w:hAnsi="宋体"/>
          <w:highlight w:val="none"/>
        </w:rPr>
      </w:pPr>
      <w:r>
        <w:rPr>
          <w:rFonts w:hint="eastAsia" w:ascii="宋体" w:hAnsi="宋体"/>
          <w:color w:val="000000"/>
          <w:kern w:val="0"/>
          <w:highlight w:val="none"/>
        </w:rPr>
        <w:t>为确保广大用餐人员的身体健康和食品安全，根据</w:t>
      </w:r>
      <w:r>
        <w:rPr>
          <w:rFonts w:hint="eastAsia" w:ascii="宋体" w:hAnsi="宋体"/>
          <w:color w:val="000000"/>
          <w:kern w:val="0"/>
          <w:highlight w:val="none"/>
          <w:u w:val="single"/>
          <w:lang w:val="en-US" w:eastAsia="zh-CN"/>
        </w:rPr>
        <w:t xml:space="preserve">                     </w:t>
      </w:r>
      <w:r>
        <w:rPr>
          <w:rFonts w:hint="eastAsia" w:ascii="宋体" w:hAnsi="宋体"/>
          <w:color w:val="000000"/>
          <w:kern w:val="0"/>
          <w:highlight w:val="none"/>
        </w:rPr>
        <w:t xml:space="preserve">的要求，我方对食品质量安全做如下承诺： </w:t>
      </w:r>
    </w:p>
    <w:p>
      <w:pPr>
        <w:pStyle w:val="4"/>
        <w:widowControl/>
        <w:shd w:val="clear" w:color="auto" w:fill="auto"/>
        <w:autoSpaceDE w:val="0"/>
        <w:spacing w:line="400" w:lineRule="exact"/>
        <w:ind w:firstLine="420" w:firstLineChars="200"/>
        <w:jc w:val="left"/>
        <w:rPr>
          <w:rFonts w:hint="eastAsia" w:ascii="宋体" w:hAnsi="宋体"/>
          <w:highlight w:val="none"/>
        </w:rPr>
      </w:pPr>
      <w:r>
        <w:rPr>
          <w:rFonts w:hint="eastAsia" w:ascii="宋体" w:hAnsi="宋体"/>
          <w:color w:val="000000"/>
          <w:kern w:val="0"/>
          <w:highlight w:val="none"/>
        </w:rPr>
        <w:t xml:space="preserve">第一条 严格遵守《中华人民共和国食品安全法》及我国其他食品卫生安全管理的法规。严格执行招标文件和合同的规定。 </w:t>
      </w:r>
      <w:bookmarkStart w:id="0" w:name="_GoBack"/>
      <w:bookmarkEnd w:id="0"/>
    </w:p>
    <w:p>
      <w:pPr>
        <w:pStyle w:val="4"/>
        <w:widowControl/>
        <w:shd w:val="clear" w:color="auto" w:fill="auto"/>
        <w:autoSpaceDE w:val="0"/>
        <w:spacing w:line="400" w:lineRule="exact"/>
        <w:ind w:firstLine="420" w:firstLineChars="200"/>
        <w:jc w:val="left"/>
        <w:rPr>
          <w:rFonts w:hint="eastAsia" w:ascii="宋体" w:hAnsi="宋体"/>
          <w:highlight w:val="none"/>
        </w:rPr>
      </w:pPr>
      <w:r>
        <w:rPr>
          <w:rFonts w:hint="eastAsia" w:ascii="宋体" w:hAnsi="宋体"/>
          <w:color w:val="000000"/>
          <w:kern w:val="0"/>
          <w:highlight w:val="none"/>
        </w:rPr>
        <w:t xml:space="preserve">第二条 对饭堂配送的食品保证品质优良、新鲜卫生，符合合同要求，符合国家标准。严禁下列食品进入饭堂： </w:t>
      </w:r>
    </w:p>
    <w:p>
      <w:pPr>
        <w:pStyle w:val="4"/>
        <w:widowControl/>
        <w:shd w:val="clear" w:color="auto" w:fill="auto"/>
        <w:autoSpaceDE w:val="0"/>
        <w:spacing w:line="400" w:lineRule="exact"/>
        <w:ind w:firstLine="420" w:firstLineChars="200"/>
        <w:jc w:val="left"/>
        <w:rPr>
          <w:rFonts w:hint="eastAsia" w:ascii="宋体" w:hAnsi="宋体"/>
          <w:highlight w:val="none"/>
        </w:rPr>
      </w:pPr>
      <w:r>
        <w:rPr>
          <w:rFonts w:hint="eastAsia" w:ascii="宋体" w:hAnsi="宋体"/>
          <w:color w:val="000000"/>
          <w:kern w:val="0"/>
          <w:highlight w:val="none"/>
        </w:rPr>
        <w:t xml:space="preserve">（一）腐败变质、油脂酸败、霉变、生虫、污秽不洁、混有异物或者其他感官性状异常,可能对人体健康有害的； </w:t>
      </w:r>
    </w:p>
    <w:p>
      <w:pPr>
        <w:pStyle w:val="4"/>
        <w:widowControl/>
        <w:shd w:val="clear" w:color="auto" w:fill="auto"/>
        <w:autoSpaceDE w:val="0"/>
        <w:spacing w:line="400" w:lineRule="exact"/>
        <w:ind w:firstLine="420" w:firstLineChars="200"/>
        <w:jc w:val="left"/>
        <w:rPr>
          <w:rFonts w:hint="eastAsia" w:ascii="宋体" w:hAnsi="宋体"/>
          <w:highlight w:val="none"/>
        </w:rPr>
      </w:pPr>
      <w:r>
        <w:rPr>
          <w:rFonts w:hint="eastAsia" w:ascii="宋体" w:hAnsi="宋体"/>
          <w:color w:val="000000"/>
          <w:kern w:val="0"/>
          <w:highlight w:val="none"/>
        </w:rPr>
        <w:t xml:space="preserve">（二）含有毒、有害物质或者被有毒、有害物质污染、可能对人体健康有害的； </w:t>
      </w:r>
    </w:p>
    <w:p>
      <w:pPr>
        <w:pStyle w:val="4"/>
        <w:widowControl/>
        <w:shd w:val="clear" w:color="auto" w:fill="auto"/>
        <w:autoSpaceDE w:val="0"/>
        <w:spacing w:line="400" w:lineRule="exact"/>
        <w:ind w:firstLine="420" w:firstLineChars="200"/>
        <w:jc w:val="left"/>
        <w:rPr>
          <w:rFonts w:hint="eastAsia" w:ascii="宋体" w:hAnsi="宋体"/>
          <w:highlight w:val="none"/>
        </w:rPr>
      </w:pPr>
      <w:r>
        <w:rPr>
          <w:rFonts w:hint="eastAsia" w:ascii="宋体" w:hAnsi="宋体"/>
          <w:color w:val="000000"/>
          <w:kern w:val="0"/>
          <w:highlight w:val="none"/>
        </w:rPr>
        <w:t xml:space="preserve">（三）含有致病性寄生虫、微生物的，或者微生物毒素含量超过国家限定标准的； </w:t>
      </w:r>
    </w:p>
    <w:p>
      <w:pPr>
        <w:pStyle w:val="4"/>
        <w:widowControl/>
        <w:shd w:val="clear" w:color="auto" w:fill="auto"/>
        <w:autoSpaceDE w:val="0"/>
        <w:spacing w:line="400" w:lineRule="exact"/>
        <w:ind w:firstLine="420" w:firstLineChars="200"/>
        <w:jc w:val="left"/>
        <w:rPr>
          <w:rFonts w:hint="eastAsia" w:ascii="宋体" w:hAnsi="宋体"/>
          <w:highlight w:val="none"/>
        </w:rPr>
      </w:pPr>
      <w:r>
        <w:rPr>
          <w:rFonts w:hint="eastAsia" w:ascii="宋体" w:hAnsi="宋体"/>
          <w:color w:val="000000"/>
          <w:kern w:val="0"/>
          <w:highlight w:val="none"/>
        </w:rPr>
        <w:t xml:space="preserve">（四）包装物污秽不洁、严重破损或运输工具不洁造成污染的； </w:t>
      </w:r>
    </w:p>
    <w:p>
      <w:pPr>
        <w:pStyle w:val="4"/>
        <w:widowControl/>
        <w:shd w:val="clear" w:color="auto" w:fill="auto"/>
        <w:autoSpaceDE w:val="0"/>
        <w:spacing w:line="400" w:lineRule="exact"/>
        <w:ind w:firstLine="420" w:firstLineChars="200"/>
        <w:jc w:val="left"/>
        <w:rPr>
          <w:rFonts w:hint="eastAsia" w:ascii="宋体" w:hAnsi="宋体"/>
          <w:highlight w:val="none"/>
        </w:rPr>
      </w:pPr>
      <w:r>
        <w:rPr>
          <w:rFonts w:hint="eastAsia" w:ascii="宋体" w:hAnsi="宋体"/>
          <w:color w:val="000000"/>
          <w:kern w:val="0"/>
          <w:highlight w:val="none"/>
        </w:rPr>
        <w:t xml:space="preserve">（五）掺假、掺杂、伪造，影响营养卫生的； </w:t>
      </w:r>
    </w:p>
    <w:p>
      <w:pPr>
        <w:pStyle w:val="4"/>
        <w:widowControl/>
        <w:shd w:val="clear" w:color="auto" w:fill="auto"/>
        <w:autoSpaceDE w:val="0"/>
        <w:spacing w:line="400" w:lineRule="exact"/>
        <w:ind w:firstLine="420" w:firstLineChars="200"/>
        <w:jc w:val="left"/>
        <w:rPr>
          <w:rFonts w:hint="eastAsia" w:ascii="宋体" w:hAnsi="宋体"/>
          <w:highlight w:val="none"/>
        </w:rPr>
      </w:pPr>
      <w:r>
        <w:rPr>
          <w:rFonts w:hint="eastAsia" w:ascii="宋体" w:hAnsi="宋体"/>
          <w:color w:val="000000"/>
          <w:kern w:val="0"/>
          <w:highlight w:val="none"/>
        </w:rPr>
        <w:t xml:space="preserve">（六）将非食品当作食品的、加入非食用化学物质的或用非食品原料加工的； </w:t>
      </w:r>
    </w:p>
    <w:p>
      <w:pPr>
        <w:pStyle w:val="4"/>
        <w:widowControl/>
        <w:shd w:val="clear" w:color="auto" w:fill="auto"/>
        <w:autoSpaceDE w:val="0"/>
        <w:spacing w:line="400" w:lineRule="exact"/>
        <w:ind w:firstLine="420" w:firstLineChars="200"/>
        <w:jc w:val="left"/>
        <w:rPr>
          <w:rFonts w:hint="eastAsia" w:ascii="宋体" w:hAnsi="宋体"/>
          <w:highlight w:val="none"/>
        </w:rPr>
      </w:pPr>
      <w:r>
        <w:rPr>
          <w:rFonts w:hint="eastAsia" w:ascii="宋体" w:hAnsi="宋体"/>
          <w:color w:val="000000"/>
          <w:kern w:val="0"/>
          <w:highlight w:val="none"/>
        </w:rPr>
        <w:t xml:space="preserve">（七）超过保质期限的； </w:t>
      </w:r>
    </w:p>
    <w:p>
      <w:pPr>
        <w:pStyle w:val="4"/>
        <w:widowControl/>
        <w:shd w:val="clear" w:color="auto" w:fill="auto"/>
        <w:autoSpaceDE w:val="0"/>
        <w:spacing w:line="400" w:lineRule="exact"/>
        <w:ind w:firstLine="420" w:firstLineChars="200"/>
        <w:jc w:val="left"/>
        <w:rPr>
          <w:rFonts w:hint="eastAsia" w:ascii="宋体" w:hAnsi="宋体"/>
          <w:highlight w:val="none"/>
        </w:rPr>
      </w:pPr>
      <w:r>
        <w:rPr>
          <w:rFonts w:hint="eastAsia" w:ascii="宋体" w:hAnsi="宋体"/>
          <w:color w:val="000000"/>
          <w:kern w:val="0"/>
          <w:highlight w:val="none"/>
        </w:rPr>
        <w:t xml:space="preserve">（八）国务院卫生行政部门或省、市人民政府专门规定禁止出售的； </w:t>
      </w:r>
    </w:p>
    <w:p>
      <w:pPr>
        <w:pStyle w:val="4"/>
        <w:widowControl/>
        <w:shd w:val="clear" w:color="auto" w:fill="auto"/>
        <w:autoSpaceDE w:val="0"/>
        <w:spacing w:line="400" w:lineRule="exact"/>
        <w:ind w:firstLine="420" w:firstLineChars="200"/>
        <w:jc w:val="left"/>
        <w:rPr>
          <w:rFonts w:hint="eastAsia" w:ascii="宋体" w:hAnsi="宋体"/>
          <w:highlight w:val="none"/>
        </w:rPr>
      </w:pPr>
      <w:r>
        <w:rPr>
          <w:rFonts w:hint="eastAsia" w:ascii="宋体" w:hAnsi="宋体"/>
          <w:color w:val="000000"/>
          <w:kern w:val="0"/>
          <w:highlight w:val="none"/>
        </w:rPr>
        <w:t xml:space="preserve">（九）含有未经国务院卫生行政部门批准使用的添加剂的或者农药残留超过国家规定容许量的； </w:t>
      </w:r>
    </w:p>
    <w:p>
      <w:pPr>
        <w:pStyle w:val="4"/>
        <w:widowControl/>
        <w:shd w:val="clear" w:color="auto" w:fill="auto"/>
        <w:autoSpaceDE w:val="0"/>
        <w:spacing w:line="400" w:lineRule="exact"/>
        <w:ind w:firstLine="420" w:firstLineChars="200"/>
        <w:jc w:val="left"/>
        <w:rPr>
          <w:rFonts w:hint="eastAsia" w:ascii="宋体" w:hAnsi="宋体"/>
          <w:highlight w:val="none"/>
        </w:rPr>
      </w:pPr>
      <w:r>
        <w:rPr>
          <w:rFonts w:hint="eastAsia" w:ascii="宋体" w:hAnsi="宋体"/>
          <w:color w:val="000000"/>
          <w:kern w:val="0"/>
          <w:highlight w:val="none"/>
        </w:rPr>
        <w:t xml:space="preserve">（十）其他不符合食品卫生标准和卫生要求的； </w:t>
      </w:r>
    </w:p>
    <w:p>
      <w:pPr>
        <w:pStyle w:val="4"/>
        <w:widowControl/>
        <w:shd w:val="clear" w:color="auto" w:fill="auto"/>
        <w:autoSpaceDE w:val="0"/>
        <w:spacing w:line="400" w:lineRule="exact"/>
        <w:ind w:firstLine="420" w:firstLineChars="200"/>
        <w:jc w:val="left"/>
        <w:rPr>
          <w:rFonts w:hint="eastAsia" w:ascii="宋体" w:hAnsi="宋体"/>
          <w:kern w:val="0"/>
          <w:highlight w:val="none"/>
        </w:rPr>
      </w:pPr>
      <w:r>
        <w:rPr>
          <w:rFonts w:hint="eastAsia" w:ascii="宋体" w:hAnsi="宋体"/>
          <w:color w:val="000000"/>
          <w:kern w:val="0"/>
          <w:highlight w:val="none"/>
        </w:rPr>
        <w:t xml:space="preserve">第三条 加强对食品贮存、运输和装卸等各环节的管理，并配备专用配送车辆，防止食品二次污染。 </w:t>
      </w:r>
    </w:p>
    <w:p>
      <w:pPr>
        <w:pStyle w:val="4"/>
        <w:widowControl/>
        <w:shd w:val="clear" w:color="auto" w:fill="auto"/>
        <w:autoSpaceDE w:val="0"/>
        <w:spacing w:line="400" w:lineRule="exact"/>
        <w:ind w:firstLine="420" w:firstLineChars="200"/>
        <w:jc w:val="left"/>
        <w:rPr>
          <w:rFonts w:hint="eastAsia" w:ascii="宋体" w:hAnsi="宋体"/>
          <w:kern w:val="0"/>
          <w:highlight w:val="none"/>
        </w:rPr>
      </w:pPr>
      <w:r>
        <w:rPr>
          <w:rFonts w:hint="eastAsia" w:ascii="宋体" w:hAnsi="宋体"/>
          <w:color w:val="000000"/>
          <w:kern w:val="0"/>
          <w:highlight w:val="none"/>
        </w:rPr>
        <w:t xml:space="preserve">第四条 配送的食品保证履行索证索票制度，向饭堂提供索证索票等相关证明件。 </w:t>
      </w:r>
    </w:p>
    <w:p>
      <w:pPr>
        <w:pStyle w:val="4"/>
        <w:widowControl/>
        <w:shd w:val="clear" w:color="auto" w:fill="auto"/>
        <w:autoSpaceDE w:val="0"/>
        <w:spacing w:line="400" w:lineRule="exact"/>
        <w:ind w:firstLine="420" w:firstLineChars="200"/>
        <w:jc w:val="left"/>
        <w:rPr>
          <w:rFonts w:hint="eastAsia" w:ascii="宋体" w:hAnsi="宋体"/>
          <w:kern w:val="0"/>
          <w:highlight w:val="none"/>
        </w:rPr>
      </w:pPr>
      <w:r>
        <w:rPr>
          <w:rFonts w:hint="eastAsia" w:ascii="宋体" w:hAnsi="宋体"/>
          <w:color w:val="000000"/>
          <w:kern w:val="0"/>
          <w:highlight w:val="none"/>
        </w:rPr>
        <w:t xml:space="preserve">第五条 严格履行投标文件中明确许诺的“配送方案”和“服务承诺”。 </w:t>
      </w:r>
    </w:p>
    <w:p>
      <w:pPr>
        <w:pStyle w:val="4"/>
        <w:widowControl/>
        <w:shd w:val="clear" w:color="auto" w:fill="auto"/>
        <w:autoSpaceDE w:val="0"/>
        <w:spacing w:line="400" w:lineRule="exact"/>
        <w:ind w:firstLine="420" w:firstLineChars="200"/>
        <w:jc w:val="left"/>
        <w:rPr>
          <w:rFonts w:hint="eastAsia" w:ascii="宋体" w:hAnsi="宋体"/>
          <w:kern w:val="0"/>
          <w:highlight w:val="none"/>
        </w:rPr>
      </w:pPr>
      <w:r>
        <w:rPr>
          <w:rFonts w:hint="eastAsia" w:ascii="宋体" w:hAnsi="宋体"/>
          <w:color w:val="000000"/>
          <w:kern w:val="0"/>
          <w:highlight w:val="none"/>
        </w:rPr>
        <w:t xml:space="preserve">第六条 对配送的食品的质量问题处理实行“包退、包换、包赔”三包政策。 </w:t>
      </w:r>
    </w:p>
    <w:p>
      <w:pPr>
        <w:pStyle w:val="4"/>
        <w:widowControl/>
        <w:shd w:val="clear" w:color="auto" w:fill="auto"/>
        <w:autoSpaceDE w:val="0"/>
        <w:spacing w:line="400" w:lineRule="exact"/>
        <w:ind w:firstLine="420" w:firstLineChars="200"/>
        <w:jc w:val="left"/>
        <w:rPr>
          <w:rFonts w:hint="eastAsia" w:ascii="宋体" w:hAnsi="宋体"/>
          <w:kern w:val="0"/>
          <w:highlight w:val="none"/>
        </w:rPr>
      </w:pPr>
      <w:r>
        <w:rPr>
          <w:rFonts w:hint="eastAsia" w:ascii="宋体" w:hAnsi="宋体"/>
          <w:color w:val="000000"/>
          <w:kern w:val="0"/>
          <w:highlight w:val="none"/>
        </w:rPr>
        <w:t xml:space="preserve">第七条 如果发生食品质量安全事件，我方保证服从相关部门处理，并承担一切经济费用和法律责任。 </w:t>
      </w:r>
    </w:p>
    <w:p>
      <w:pPr>
        <w:pStyle w:val="4"/>
        <w:shd w:val="clear" w:color="auto" w:fill="auto"/>
        <w:spacing w:line="500" w:lineRule="exact"/>
        <w:rPr>
          <w:rFonts w:hint="eastAsia" w:ascii="宋体" w:hAnsi="宋体"/>
          <w:spacing w:val="4"/>
          <w:highlight w:val="none"/>
        </w:rPr>
      </w:pPr>
      <w:r>
        <w:rPr>
          <w:rFonts w:hint="eastAsia" w:ascii="宋体" w:hAnsi="宋体"/>
          <w:color w:val="000000"/>
          <w:spacing w:val="4"/>
          <w:highlight w:val="none"/>
        </w:rPr>
        <w:t xml:space="preserve"> </w:t>
      </w:r>
    </w:p>
    <w:p>
      <w:pPr>
        <w:pStyle w:val="10"/>
        <w:tabs>
          <w:tab w:val="left" w:pos="-3780"/>
        </w:tabs>
        <w:spacing w:line="440" w:lineRule="exact"/>
        <w:rPr>
          <w:rFonts w:hint="eastAsia" w:ascii="宋体" w:hAnsi="宋体" w:eastAsia="宋体" w:cs="宋体"/>
          <w:b/>
          <w:bCs/>
          <w:color w:val="auto"/>
          <w:kern w:val="2"/>
          <w:sz w:val="18"/>
          <w:szCs w:val="18"/>
          <w:highlight w:val="none"/>
          <w:lang w:val="en-GB" w:eastAsia="zh-CN" w:bidi="ar-SA"/>
        </w:rPr>
      </w:pPr>
      <w:r>
        <w:rPr>
          <w:rFonts w:hint="eastAsia" w:ascii="宋体" w:hAnsi="宋体" w:eastAsia="宋体" w:cs="宋体"/>
          <w:b/>
          <w:bCs/>
          <w:color w:val="auto"/>
          <w:kern w:val="2"/>
          <w:sz w:val="18"/>
          <w:szCs w:val="18"/>
          <w:highlight w:val="none"/>
          <w:lang w:val="en-GB" w:eastAsia="zh-CN" w:bidi="ar-SA"/>
        </w:rPr>
        <w:t>说明：本承诺书内容不得擅自删改。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400" w:lineRule="exact"/>
        <w:ind w:left="0" w:right="0" w:firstLine="420" w:firstLineChars="200"/>
        <w:jc w:val="center"/>
        <w:textAlignment w:val="auto"/>
        <w:rPr>
          <w:sz w:val="21"/>
          <w:szCs w:val="21"/>
        </w:rPr>
      </w:pPr>
      <w:r>
        <w:rPr>
          <w:rFonts w:hint="eastAsia"/>
          <w:sz w:val="21"/>
          <w:szCs w:val="21"/>
          <w:lang w:val="en-US" w:eastAsia="zh-CN"/>
        </w:rPr>
        <w:t xml:space="preserve"> 投标人</w:t>
      </w:r>
      <w:r>
        <w:rPr>
          <w:sz w:val="21"/>
          <w:szCs w:val="21"/>
        </w:rPr>
        <w:t>名称（盖章）</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400" w:lineRule="exact"/>
        <w:ind w:left="0" w:right="0" w:firstLine="420" w:firstLineChars="200"/>
        <w:jc w:val="center"/>
        <w:textAlignment w:val="auto"/>
        <w:rPr>
          <w:sz w:val="21"/>
          <w:szCs w:val="21"/>
        </w:rPr>
      </w:pPr>
      <w:r>
        <w:rPr>
          <w:rFonts w:hint="eastAsia"/>
          <w:sz w:val="21"/>
          <w:szCs w:val="21"/>
          <w:lang w:val="en-US" w:eastAsia="zh-CN"/>
        </w:rPr>
        <w:t xml:space="preserve">   </w:t>
      </w:r>
      <w:r>
        <w:rPr>
          <w:sz w:val="21"/>
          <w:szCs w:val="21"/>
        </w:rPr>
        <w:t>法定代表人：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400" w:lineRule="exact"/>
        <w:ind w:left="0" w:right="0" w:firstLine="420" w:firstLineChars="200"/>
        <w:jc w:val="center"/>
        <w:textAlignment w:val="auto"/>
        <w:rPr>
          <w:sz w:val="21"/>
          <w:szCs w:val="21"/>
        </w:rPr>
      </w:pPr>
      <w:r>
        <w:rPr>
          <w:rFonts w:hint="eastAsia"/>
          <w:sz w:val="21"/>
          <w:szCs w:val="21"/>
          <w:lang w:val="en-US" w:eastAsia="zh-CN"/>
        </w:rPr>
        <w:t xml:space="preserve">                        </w:t>
      </w:r>
      <w:r>
        <w:rPr>
          <w:sz w:val="21"/>
          <w:szCs w:val="21"/>
        </w:rPr>
        <w:t>年</w:t>
      </w:r>
      <w:r>
        <w:rPr>
          <w:rFonts w:hint="eastAsia"/>
          <w:sz w:val="21"/>
          <w:szCs w:val="21"/>
          <w:lang w:val="en-US" w:eastAsia="zh-CN"/>
        </w:rPr>
        <w:t xml:space="preserve">    </w:t>
      </w:r>
      <w:r>
        <w:rPr>
          <w:sz w:val="21"/>
          <w:szCs w:val="21"/>
        </w:rPr>
        <w:t>月</w:t>
      </w:r>
      <w:r>
        <w:rPr>
          <w:rFonts w:hint="eastAsia"/>
          <w:sz w:val="21"/>
          <w:szCs w:val="21"/>
          <w:lang w:val="en-US" w:eastAsia="zh-CN"/>
        </w:rPr>
        <w:t xml:space="preserve">     </w:t>
      </w:r>
      <w:r>
        <w:rPr>
          <w:sz w:val="21"/>
          <w:szCs w:val="21"/>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NTAxZWZkYzU3NDhjMDAyZWQ3MzdmNTZjZWQyZmYifQ=="/>
  </w:docVars>
  <w:rsids>
    <w:rsidRoot w:val="1CDE2D4E"/>
    <w:rsid w:val="13475792"/>
    <w:rsid w:val="1CDE2D4E"/>
    <w:rsid w:val="749574A5"/>
    <w:rsid w:val="7F386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tabs>
        <w:tab w:val="left" w:pos="720"/>
      </w:tabs>
      <w:adjustRightInd w:val="0"/>
      <w:spacing w:before="120" w:beforeLines="0" w:after="120" w:afterLines="0"/>
      <w:ind w:left="432" w:hanging="432"/>
      <w:jc w:val="left"/>
      <w:textAlignment w:val="baseline"/>
      <w:outlineLvl w:val="0"/>
    </w:pPr>
    <w:rPr>
      <w:rFonts w:ascii="Times New Roman" w:hAnsi="Times New Roman" w:eastAsia="宋体"/>
      <w:kern w:val="44"/>
      <w:sz w:val="30"/>
      <w:szCs w:val="24"/>
      <w:lang w:val="en-US" w:eastAsia="zh-CN" w:bidi="ar-SA"/>
    </w:rPr>
  </w:style>
  <w:style w:type="paragraph" w:styleId="3">
    <w:name w:val="heading 2"/>
    <w:basedOn w:val="4"/>
    <w:next w:val="4"/>
    <w:qFormat/>
    <w:uiPriority w:val="0"/>
    <w:pPr>
      <w:keepNext/>
      <w:keepLines/>
      <w:autoSpaceDE/>
      <w:autoSpaceDN/>
      <w:adjustRightInd/>
      <w:spacing w:before="260" w:after="260" w:line="416" w:lineRule="auto"/>
      <w:jc w:val="both"/>
      <w:outlineLvl w:val="1"/>
    </w:pPr>
    <w:rPr>
      <w:rFonts w:eastAsia="黑体"/>
      <w:b/>
      <w:bCs/>
      <w:kern w:val="2"/>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4">
    <w:name w:val="正文_22"/>
    <w:qFormat/>
    <w:uiPriority w:val="0"/>
    <w:pPr>
      <w:widowControl w:val="0"/>
      <w:jc w:val="both"/>
    </w:pPr>
    <w:rPr>
      <w:rFonts w:ascii="Calibri" w:hAnsi="Calibri" w:eastAsia="宋体" w:cs="Times New Roman"/>
      <w:kern w:val="2"/>
      <w:sz w:val="21"/>
      <w:szCs w:val="22"/>
      <w:lang w:val="en-US" w:eastAsia="zh-CN" w:bidi="ar-SA"/>
    </w:rPr>
  </w:style>
  <w:style w:type="paragraph" w:styleId="5">
    <w:name w:val="annotation text"/>
    <w:basedOn w:val="1"/>
    <w:qFormat/>
    <w:uiPriority w:val="0"/>
    <w:pPr>
      <w:jc w:val="left"/>
    </w:pPr>
  </w:style>
  <w:style w:type="paragraph" w:styleId="6">
    <w:name w:val="Normal (Web)"/>
    <w:basedOn w:val="1"/>
    <w:qFormat/>
    <w:uiPriority w:val="0"/>
    <w:rPr>
      <w:sz w:val="24"/>
    </w:rPr>
  </w:style>
  <w:style w:type="paragraph" w:customStyle="1" w:styleId="9">
    <w:name w:val="正文首行缩进_5"/>
    <w:basedOn w:val="4"/>
    <w:unhideWhenUsed/>
    <w:qFormat/>
    <w:uiPriority w:val="99"/>
    <w:pPr>
      <w:ind w:firstLine="420" w:firstLineChars="100"/>
    </w:pPr>
    <w:rPr>
      <w:rFonts w:ascii="Times New Roman" w:hAnsi="Times New Roman" w:eastAsia="宋体"/>
      <w:sz w:val="24"/>
      <w:szCs w:val="24"/>
    </w:rPr>
  </w:style>
  <w:style w:type="paragraph" w:customStyle="1" w:styleId="10">
    <w:name w:val="正文_7_2"/>
    <w:qFormat/>
    <w:uiPriority w:val="0"/>
    <w:pPr>
      <w:widowControl w:val="0"/>
      <w:jc w:val="both"/>
    </w:pPr>
    <w:rPr>
      <w:rFonts w:ascii="Times New Roman" w:hAnsi="Times New Roman" w:eastAsia="宋体" w:cs="Times New Roman"/>
      <w:kern w:val="2"/>
      <w:sz w:val="21"/>
      <w:szCs w:val="22"/>
      <w:lang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686</Words>
  <Characters>686</Characters>
  <Lines>0</Lines>
  <Paragraphs>0</Paragraphs>
  <TotalTime>0</TotalTime>
  <ScaleCrop>false</ScaleCrop>
  <LinksUpToDate>false</LinksUpToDate>
  <CharactersWithSpaces>750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2023-04-12T05:49:00Z</dcterms:created>
  <dc:creator>1</dc:creator>
  <cp:lastModifiedBy>Lyu</cp:lastModifiedBy>
  <dcterms:modified xsi:type="dcterms:W3CDTF">2023-08-17T08:46:48Z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9897D261F4204613AF1247A36810DEC6_11</vt:lpwstr>
  </property>
</Properties>
</file>