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15C1C0B">
      <w:pPr>
        <w:pStyle w:val="3"/>
        <w:keepNext w:val="0"/>
        <w:keepLines w:val="0"/>
        <w:pageBreakBefore w:val="0"/>
        <w:widowControl/>
        <w:kinsoku/>
        <w:wordWrap/>
        <w:overflowPunct/>
        <w:topLinePunct w:val="0"/>
        <w:autoSpaceDE/>
        <w:autoSpaceDN/>
        <w:bidi w:val="0"/>
        <w:adjustRightInd/>
        <w:snapToGrid/>
        <w:spacing w:before="0" w:after="0" w:line="360" w:lineRule="auto"/>
        <w:contextualSpacing/>
        <w:jc w:val="center"/>
        <w:textAlignment w:val="auto"/>
        <w:rPr>
          <w:rFonts w:hint="eastAsia" w:ascii="宋体" w:hAnsi="宋体" w:eastAsia="宋体" w:cs="宋体"/>
          <w:sz w:val="28"/>
          <w:szCs w:val="28"/>
        </w:rPr>
      </w:pPr>
      <w:bookmarkStart w:id="0" w:name="_Toc167115115"/>
      <w:bookmarkStart w:id="1" w:name="_Toc14948623"/>
      <w:r>
        <w:rPr>
          <w:rFonts w:hint="eastAsia" w:ascii="宋体" w:hAnsi="宋体" w:eastAsia="宋体" w:cs="宋体"/>
          <w:sz w:val="28"/>
          <w:szCs w:val="28"/>
        </w:rPr>
        <w:t>采购包5【具体技术（参数）要求】手术麻醉信息系统和重症监护信息系统</w:t>
      </w:r>
    </w:p>
    <w:p w14:paraId="4533B119">
      <w:pPr>
        <w:pStyle w:val="3"/>
        <w:keepNext w:val="0"/>
        <w:keepLines w:val="0"/>
        <w:pageBreakBefore w:val="0"/>
        <w:widowControl/>
        <w:kinsoku/>
        <w:wordWrap/>
        <w:overflowPunct/>
        <w:topLinePunct w:val="0"/>
        <w:autoSpaceDE/>
        <w:autoSpaceDN/>
        <w:bidi w:val="0"/>
        <w:adjustRightInd/>
        <w:snapToGrid/>
        <w:spacing w:before="0" w:after="0" w:line="360" w:lineRule="auto"/>
        <w:contextualSpacing/>
        <w:textAlignment w:val="auto"/>
        <w:rPr>
          <w:rFonts w:hint="eastAsia" w:ascii="宋体" w:hAnsi="宋体" w:eastAsia="宋体" w:cs="宋体"/>
          <w:sz w:val="21"/>
          <w:szCs w:val="21"/>
        </w:rPr>
      </w:pPr>
      <w:r>
        <w:rPr>
          <w:rFonts w:hint="eastAsia" w:ascii="宋体" w:hAnsi="宋体" w:eastAsia="宋体" w:cs="宋体"/>
          <w:sz w:val="21"/>
          <w:szCs w:val="21"/>
        </w:rPr>
        <w:t>1.★项目的主要内容</w:t>
      </w:r>
      <w:bookmarkEnd w:id="0"/>
    </w:p>
    <w:tbl>
      <w:tblPr>
        <w:tblStyle w:val="47"/>
        <w:tblW w:w="498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368"/>
        <w:gridCol w:w="1112"/>
        <w:gridCol w:w="5456"/>
      </w:tblGrid>
      <w:tr w14:paraId="10328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trPr>
        <w:tc>
          <w:tcPr>
            <w:tcW w:w="500" w:type="pct"/>
            <w:shd w:val="clear" w:color="auto" w:fill="F2F2F2"/>
            <w:vAlign w:val="center"/>
          </w:tcPr>
          <w:p w14:paraId="6EA44298">
            <w:pPr>
              <w:pStyle w:val="114"/>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al="0"/>
                <w:sz w:val="21"/>
                <w:szCs w:val="21"/>
              </w:rPr>
            </w:pPr>
            <w:r>
              <w:rPr>
                <w:rFonts w:hint="eastAsia" w:ascii="宋体" w:hAnsi="宋体" w:eastAsia="宋体" w:cs="宋体"/>
                <w:b/>
                <w:bCs w:val="0"/>
                <w:sz w:val="21"/>
                <w:szCs w:val="21"/>
              </w:rPr>
              <w:t>序号</w:t>
            </w:r>
          </w:p>
        </w:tc>
        <w:tc>
          <w:tcPr>
            <w:tcW w:w="1192" w:type="pct"/>
            <w:shd w:val="clear" w:color="auto" w:fill="F2F2F2"/>
            <w:vAlign w:val="center"/>
          </w:tcPr>
          <w:p w14:paraId="29507417">
            <w:pPr>
              <w:pStyle w:val="114"/>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al="0"/>
                <w:sz w:val="21"/>
                <w:szCs w:val="21"/>
              </w:rPr>
            </w:pPr>
            <w:r>
              <w:rPr>
                <w:rFonts w:hint="eastAsia" w:ascii="宋体" w:hAnsi="宋体" w:eastAsia="宋体" w:cs="宋体"/>
                <w:b/>
                <w:bCs w:val="0"/>
                <w:sz w:val="21"/>
                <w:szCs w:val="21"/>
              </w:rPr>
              <w:t>建设系统</w:t>
            </w:r>
          </w:p>
        </w:tc>
        <w:tc>
          <w:tcPr>
            <w:tcW w:w="560" w:type="pct"/>
            <w:shd w:val="clear" w:color="auto" w:fill="F2F2F2"/>
            <w:vAlign w:val="center"/>
          </w:tcPr>
          <w:p w14:paraId="6FBC74E0">
            <w:pPr>
              <w:pStyle w:val="114"/>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al="0"/>
                <w:sz w:val="21"/>
                <w:szCs w:val="21"/>
              </w:rPr>
            </w:pPr>
            <w:r>
              <w:rPr>
                <w:rFonts w:hint="eastAsia" w:ascii="宋体" w:hAnsi="宋体" w:eastAsia="宋体" w:cs="宋体"/>
                <w:b/>
                <w:bCs w:val="0"/>
                <w:sz w:val="21"/>
                <w:szCs w:val="21"/>
              </w:rPr>
              <w:t>数量</w:t>
            </w:r>
          </w:p>
        </w:tc>
        <w:tc>
          <w:tcPr>
            <w:tcW w:w="2746" w:type="pct"/>
            <w:shd w:val="clear" w:color="auto" w:fill="F2F2F2"/>
            <w:vAlign w:val="top"/>
          </w:tcPr>
          <w:p w14:paraId="4E0EF31A">
            <w:pPr>
              <w:pStyle w:val="114"/>
              <w:jc w:val="center"/>
              <w:rPr>
                <w:rFonts w:hint="eastAsia" w:ascii="宋体" w:hAnsi="宋体" w:eastAsia="宋体" w:cs="宋体"/>
                <w:b/>
                <w:bCs w:val="0"/>
                <w:sz w:val="21"/>
                <w:szCs w:val="21"/>
              </w:rPr>
            </w:pPr>
            <w:r>
              <w:rPr>
                <w:rFonts w:hint="eastAsia" w:ascii="宋体" w:hAnsi="宋体" w:cs="宋体"/>
                <w:b/>
                <w:bCs w:val="0"/>
                <w:sz w:val="21"/>
                <w:szCs w:val="21"/>
              </w:rPr>
              <w:t>备注</w:t>
            </w:r>
          </w:p>
        </w:tc>
      </w:tr>
      <w:tr w14:paraId="29B02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500" w:type="pct"/>
            <w:vAlign w:val="center"/>
          </w:tcPr>
          <w:p w14:paraId="2954CCB2">
            <w:pPr>
              <w:pStyle w:val="114"/>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1192" w:type="pct"/>
            <w:vAlign w:val="center"/>
          </w:tcPr>
          <w:p w14:paraId="2110C609">
            <w:pPr>
              <w:pStyle w:val="114"/>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napToGrid w:val="0"/>
                <w:sz w:val="21"/>
                <w:szCs w:val="21"/>
              </w:rPr>
              <w:t>手术麻醉信息系统</w:t>
            </w:r>
          </w:p>
        </w:tc>
        <w:tc>
          <w:tcPr>
            <w:tcW w:w="560" w:type="pct"/>
            <w:vAlign w:val="center"/>
          </w:tcPr>
          <w:p w14:paraId="33817B81">
            <w:pPr>
              <w:pStyle w:val="114"/>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1套</w:t>
            </w:r>
          </w:p>
        </w:tc>
        <w:tc>
          <w:tcPr>
            <w:tcW w:w="2746" w:type="pct"/>
            <w:vAlign w:val="top"/>
          </w:tcPr>
          <w:p w14:paraId="17E43A01">
            <w:pPr>
              <w:pStyle w:val="114"/>
              <w:jc w:val="left"/>
              <w:rPr>
                <w:rFonts w:hint="eastAsia" w:ascii="宋体" w:hAnsi="宋体" w:eastAsia="宋体" w:cs="宋体"/>
                <w:sz w:val="21"/>
                <w:szCs w:val="21"/>
                <w:lang w:eastAsia="zh-CN"/>
              </w:rPr>
            </w:pPr>
            <w:r>
              <w:rPr>
                <w:rFonts w:hint="eastAsia" w:ascii="宋体" w:hAnsi="宋体" w:cs="宋体"/>
                <w:sz w:val="21"/>
                <w:szCs w:val="21"/>
              </w:rPr>
              <w:t>建设包括：</w:t>
            </w:r>
            <w:r>
              <w:rPr>
                <w:rFonts w:hint="eastAsia" w:ascii="宋体" w:hAnsi="宋体" w:cs="宋体"/>
                <w:sz w:val="21"/>
                <w:szCs w:val="21"/>
                <w:lang w:val="en-US" w:eastAsia="zh-CN"/>
              </w:rPr>
              <w:t>卫国路</w:t>
            </w:r>
            <w:r>
              <w:rPr>
                <w:rFonts w:hint="eastAsia" w:ascii="宋体" w:hAnsi="宋体" w:cs="宋体"/>
                <w:sz w:val="21"/>
                <w:szCs w:val="21"/>
              </w:rPr>
              <w:t>院区26床</w:t>
            </w:r>
            <w:r>
              <w:rPr>
                <w:rFonts w:hint="eastAsia" w:ascii="宋体" w:hAnsi="宋体" w:cs="宋体"/>
                <w:sz w:val="21"/>
                <w:szCs w:val="21"/>
                <w:lang w:eastAsia="zh-CN"/>
              </w:rPr>
              <w:t>；</w:t>
            </w:r>
            <w:r>
              <w:rPr>
                <w:rFonts w:hint="eastAsia" w:ascii="宋体" w:hAnsi="宋体" w:cs="宋体"/>
                <w:sz w:val="21"/>
                <w:szCs w:val="21"/>
                <w:lang w:val="en-US" w:eastAsia="zh-CN"/>
              </w:rPr>
              <w:t>绿岛湖</w:t>
            </w:r>
            <w:r>
              <w:rPr>
                <w:rFonts w:hint="eastAsia" w:ascii="宋体" w:hAnsi="宋体" w:cs="宋体"/>
                <w:sz w:val="21"/>
                <w:szCs w:val="21"/>
              </w:rPr>
              <w:t>院区67床</w:t>
            </w:r>
            <w:r>
              <w:rPr>
                <w:rFonts w:hint="eastAsia" w:ascii="宋体" w:hAnsi="宋体" w:cs="宋体"/>
                <w:sz w:val="21"/>
                <w:szCs w:val="21"/>
                <w:lang w:eastAsia="zh-CN"/>
              </w:rPr>
              <w:t>。</w:t>
            </w:r>
          </w:p>
        </w:tc>
      </w:tr>
      <w:tr w14:paraId="387D3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500" w:type="pct"/>
            <w:vAlign w:val="center"/>
          </w:tcPr>
          <w:p w14:paraId="731012EE">
            <w:pPr>
              <w:pStyle w:val="114"/>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1192" w:type="pct"/>
            <w:vAlign w:val="center"/>
          </w:tcPr>
          <w:p w14:paraId="5AE1E6EA">
            <w:pPr>
              <w:pStyle w:val="114"/>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napToGrid w:val="0"/>
                <w:sz w:val="21"/>
                <w:szCs w:val="21"/>
              </w:rPr>
              <w:t>重症监护信息系统</w:t>
            </w:r>
          </w:p>
        </w:tc>
        <w:tc>
          <w:tcPr>
            <w:tcW w:w="560" w:type="pct"/>
            <w:vAlign w:val="center"/>
          </w:tcPr>
          <w:p w14:paraId="60243FA1">
            <w:pPr>
              <w:pStyle w:val="114"/>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1套</w:t>
            </w:r>
          </w:p>
        </w:tc>
        <w:tc>
          <w:tcPr>
            <w:tcW w:w="2746" w:type="pct"/>
            <w:vAlign w:val="top"/>
          </w:tcPr>
          <w:p w14:paraId="3F78B8BC">
            <w:pPr>
              <w:pStyle w:val="114"/>
              <w:jc w:val="left"/>
              <w:rPr>
                <w:rFonts w:hint="eastAsia" w:ascii="宋体" w:hAnsi="宋体" w:eastAsia="宋体" w:cs="宋体"/>
                <w:sz w:val="21"/>
                <w:szCs w:val="21"/>
                <w:lang w:eastAsia="zh-CN"/>
              </w:rPr>
            </w:pPr>
            <w:r>
              <w:rPr>
                <w:rFonts w:hint="eastAsia" w:ascii="宋体" w:hAnsi="宋体" w:cs="宋体"/>
                <w:sz w:val="21"/>
                <w:szCs w:val="21"/>
              </w:rPr>
              <w:t>建设包括：</w:t>
            </w:r>
            <w:r>
              <w:rPr>
                <w:rFonts w:hint="eastAsia" w:ascii="宋体" w:hAnsi="宋体" w:cs="宋体"/>
                <w:sz w:val="21"/>
                <w:szCs w:val="21"/>
                <w:lang w:val="en-US" w:eastAsia="zh-CN"/>
              </w:rPr>
              <w:t>卫国路</w:t>
            </w:r>
            <w:r>
              <w:rPr>
                <w:rFonts w:hint="eastAsia" w:ascii="宋体" w:hAnsi="宋体" w:cs="宋体"/>
                <w:sz w:val="21"/>
                <w:szCs w:val="21"/>
              </w:rPr>
              <w:t>院区18床</w:t>
            </w:r>
            <w:r>
              <w:rPr>
                <w:rFonts w:hint="eastAsia" w:ascii="宋体" w:hAnsi="宋体" w:cs="宋体"/>
                <w:sz w:val="21"/>
                <w:szCs w:val="21"/>
                <w:lang w:eastAsia="zh-CN"/>
              </w:rPr>
              <w:t>；</w:t>
            </w:r>
            <w:r>
              <w:rPr>
                <w:rFonts w:hint="eastAsia" w:ascii="宋体" w:hAnsi="宋体" w:cs="宋体"/>
                <w:sz w:val="21"/>
                <w:szCs w:val="21"/>
                <w:lang w:val="en-US" w:eastAsia="zh-CN"/>
              </w:rPr>
              <w:t>绿岛湖</w:t>
            </w:r>
            <w:r>
              <w:rPr>
                <w:rFonts w:hint="eastAsia" w:ascii="宋体" w:hAnsi="宋体" w:cs="宋体"/>
                <w:sz w:val="21"/>
                <w:szCs w:val="21"/>
              </w:rPr>
              <w:t>院区44床</w:t>
            </w:r>
            <w:r>
              <w:rPr>
                <w:rFonts w:hint="eastAsia" w:ascii="宋体" w:hAnsi="宋体" w:cs="宋体"/>
                <w:sz w:val="21"/>
                <w:szCs w:val="21"/>
                <w:lang w:eastAsia="zh-CN"/>
              </w:rPr>
              <w:t>。</w:t>
            </w:r>
          </w:p>
        </w:tc>
      </w:tr>
    </w:tbl>
    <w:p w14:paraId="3D68D71E">
      <w:pPr>
        <w:pStyle w:val="3"/>
        <w:keepNext w:val="0"/>
        <w:keepLines w:val="0"/>
        <w:pageBreakBefore w:val="0"/>
        <w:widowControl/>
        <w:kinsoku/>
        <w:wordWrap/>
        <w:overflowPunct/>
        <w:topLinePunct w:val="0"/>
        <w:autoSpaceDE/>
        <w:autoSpaceDN/>
        <w:bidi w:val="0"/>
        <w:adjustRightInd/>
        <w:snapToGrid/>
        <w:spacing w:before="0" w:after="0" w:line="360" w:lineRule="auto"/>
        <w:contextualSpacing/>
        <w:textAlignment w:val="auto"/>
        <w:rPr>
          <w:rFonts w:hint="eastAsia" w:ascii="宋体" w:hAnsi="宋体" w:eastAsia="宋体" w:cs="宋体"/>
          <w:sz w:val="21"/>
          <w:szCs w:val="21"/>
        </w:rPr>
      </w:pPr>
      <w:bookmarkStart w:id="2" w:name="_Toc167115116"/>
      <w:r>
        <w:rPr>
          <w:rFonts w:hint="eastAsia" w:ascii="宋体" w:hAnsi="宋体" w:eastAsia="宋体" w:cs="宋体"/>
          <w:sz w:val="21"/>
          <w:szCs w:val="21"/>
        </w:rPr>
        <w:t>2.系统实现遵循原则及要求</w:t>
      </w:r>
      <w:bookmarkEnd w:id="2"/>
    </w:p>
    <w:p w14:paraId="50B1BCF4">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统一标准原则：在系统建设过程中，</w:t>
      </w:r>
      <w:r>
        <w:rPr>
          <w:rFonts w:hint="eastAsia" w:ascii="宋体" w:hAnsi="宋体" w:cs="宋体"/>
          <w:sz w:val="21"/>
          <w:szCs w:val="21"/>
          <w:lang w:eastAsia="zh-CN"/>
        </w:rPr>
        <w:t>应</w:t>
      </w:r>
      <w:r>
        <w:rPr>
          <w:rFonts w:hint="eastAsia" w:ascii="宋体" w:hAnsi="宋体" w:eastAsia="宋体" w:cs="宋体"/>
          <w:sz w:val="21"/>
          <w:szCs w:val="21"/>
        </w:rPr>
        <w:t>“统一规范、统一代码、统一接口”。加强指导、组织和协调，规范系统的基本功能、数据模型和数据编码等信息标准。</w:t>
      </w:r>
    </w:p>
    <w:p w14:paraId="1F26F062">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性能稳定原则：系统应具有较强的数据处理能力，满足全院7×24小时服务的要求，保证医疗数据交换和资源共享的需要。</w:t>
      </w:r>
    </w:p>
    <w:p w14:paraId="00A2D083">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保证安全原则：系统运行的安全性和稳定性是业务系统正常运行的重要保障。在系统设计和建设中要符合国家有关信息安全方面的</w:t>
      </w:r>
      <w:r>
        <w:rPr>
          <w:rFonts w:hint="eastAsia" w:ascii="宋体" w:hAnsi="宋体" w:cs="宋体"/>
          <w:sz w:val="21"/>
          <w:szCs w:val="21"/>
          <w:lang w:eastAsia="zh-CN"/>
        </w:rPr>
        <w:t>法律法规</w:t>
      </w:r>
      <w:r>
        <w:rPr>
          <w:rFonts w:hint="eastAsia" w:ascii="宋体" w:hAnsi="宋体" w:eastAsia="宋体" w:cs="宋体"/>
          <w:sz w:val="21"/>
          <w:szCs w:val="21"/>
        </w:rPr>
        <w:t>及技术要求，强化信息安全管理，制定和完善相关的应急处理预案，保证系统稳定运行。</w:t>
      </w:r>
    </w:p>
    <w:p w14:paraId="3DA91ABD">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经济实效原则：项目建设</w:t>
      </w:r>
      <w:r>
        <w:rPr>
          <w:rFonts w:hint="eastAsia" w:ascii="宋体" w:hAnsi="宋体" w:cs="宋体"/>
          <w:sz w:val="21"/>
          <w:szCs w:val="21"/>
          <w:lang w:eastAsia="zh-CN"/>
        </w:rPr>
        <w:t>应</w:t>
      </w:r>
      <w:r>
        <w:rPr>
          <w:rFonts w:hint="eastAsia" w:ascii="宋体" w:hAnsi="宋体" w:eastAsia="宋体" w:cs="宋体"/>
          <w:sz w:val="21"/>
          <w:szCs w:val="21"/>
        </w:rPr>
        <w:t>坚持经济实效的原则，注重投入产出效益，不盲目追赶技术超前，防止大起大落，以合理的投入，产出适宜的效果。</w:t>
      </w:r>
    </w:p>
    <w:p w14:paraId="0B628738">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扩展性、兼容性原则：项目的设计和实施应具有灵活的扩展能力，充分考虑国家相关标准和业务系统需求变化对数据格式、处理方式等带来的业务流程变动和模式调整。</w:t>
      </w:r>
    </w:p>
    <w:p w14:paraId="5D0B5EA8">
      <w:pPr>
        <w:pStyle w:val="3"/>
        <w:keepNext w:val="0"/>
        <w:keepLines w:val="0"/>
        <w:pageBreakBefore w:val="0"/>
        <w:widowControl/>
        <w:kinsoku/>
        <w:wordWrap/>
        <w:overflowPunct/>
        <w:topLinePunct w:val="0"/>
        <w:autoSpaceDE/>
        <w:autoSpaceDN/>
        <w:bidi w:val="0"/>
        <w:adjustRightInd/>
        <w:snapToGrid/>
        <w:spacing w:before="0" w:after="0" w:line="360" w:lineRule="auto"/>
        <w:contextualSpacing/>
        <w:textAlignment w:val="auto"/>
        <w:rPr>
          <w:rFonts w:hint="eastAsia" w:ascii="宋体" w:hAnsi="宋体" w:eastAsia="宋体" w:cs="宋体"/>
          <w:sz w:val="21"/>
          <w:szCs w:val="21"/>
        </w:rPr>
      </w:pPr>
      <w:bookmarkStart w:id="3" w:name="_Toc167115117"/>
      <w:r>
        <w:rPr>
          <w:rFonts w:hint="eastAsia" w:ascii="宋体" w:hAnsi="宋体" w:eastAsia="宋体" w:cs="宋体"/>
          <w:sz w:val="21"/>
          <w:szCs w:val="21"/>
        </w:rPr>
        <w:t>3.系统实施的标准要求</w:t>
      </w:r>
      <w:bookmarkEnd w:id="3"/>
    </w:p>
    <w:p w14:paraId="5445842E">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系统</w:t>
      </w:r>
      <w:r>
        <w:rPr>
          <w:rFonts w:hint="eastAsia" w:ascii="宋体" w:hAnsi="宋体" w:cs="宋体"/>
          <w:sz w:val="21"/>
          <w:szCs w:val="21"/>
          <w:lang w:eastAsia="zh-CN"/>
        </w:rPr>
        <w:t>应</w:t>
      </w:r>
      <w:r>
        <w:rPr>
          <w:rFonts w:hint="eastAsia" w:ascii="宋体" w:hAnsi="宋体" w:eastAsia="宋体" w:cs="宋体"/>
          <w:sz w:val="21"/>
          <w:szCs w:val="21"/>
        </w:rPr>
        <w:t>遵循《国家卫生信息标准基础框架》制定的统一的技术规范和相关数据共享要求。采用多层软件体系架构，以便能随时适应未来的新的需求调整，实现各级卫生部门、各业务系统的信息服务共享及各种服务的快速整合与快速响应。</w:t>
      </w:r>
    </w:p>
    <w:p w14:paraId="0BD150D1">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系统设计和使用</w:t>
      </w:r>
      <w:r>
        <w:rPr>
          <w:rFonts w:hint="eastAsia" w:ascii="宋体" w:hAnsi="宋体" w:cs="宋体"/>
          <w:sz w:val="21"/>
          <w:szCs w:val="21"/>
          <w:lang w:eastAsia="zh-CN"/>
        </w:rPr>
        <w:t>应</w:t>
      </w:r>
      <w:r>
        <w:rPr>
          <w:rFonts w:hint="eastAsia" w:ascii="宋体" w:hAnsi="宋体" w:eastAsia="宋体" w:cs="宋体"/>
          <w:sz w:val="21"/>
          <w:szCs w:val="21"/>
        </w:rPr>
        <w:t>确保数据的准确性、可靠性、完整性、连续性、安全性及保密性。在网络环境下，需要使用多种技术手段保护数据的安全。应符合国家及医疗卫生行业的相关信息化和数据标准或规范，如HL7 CDA、DICOM、IHE XDS、XML、ICD10、电子病历国家标准、中华人民共和国计算机信息系统安全保护条例、中华人民共和国保密法、中国计算机安全法规标准等，在大量数据环境下能保证系统的运行速度；能确保数据存储及共享的标准化。</w:t>
      </w:r>
    </w:p>
    <w:p w14:paraId="100C322C">
      <w:pPr>
        <w:pageBreakBefore w:val="0"/>
        <w:widowControl/>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优先参照国家统一标准，凡已公布国家/行业标准的遵循国家/行业标准；无国家/行业标准的参考国际标准、外国国家标准。</w:t>
      </w:r>
    </w:p>
    <w:p w14:paraId="552B9624">
      <w:pPr>
        <w:pageBreakBefore w:val="0"/>
        <w:widowControl/>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如果国家、国际没有相应标准，参考国内省市已经形成的标准、规范。</w:t>
      </w:r>
    </w:p>
    <w:p w14:paraId="3093EB8D">
      <w:pPr>
        <w:pageBreakBefore w:val="0"/>
        <w:widowControl/>
        <w:numPr>
          <w:ilvl w:val="0"/>
          <w:numId w:val="1"/>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如果国家、国际、省市都没有相应标准，自建区标准。需自建信息字典的编制和维护，卫生信息标准的引用和参照。</w:t>
      </w:r>
    </w:p>
    <w:p w14:paraId="3A61BD68">
      <w:pPr>
        <w:pStyle w:val="3"/>
        <w:keepNext w:val="0"/>
        <w:keepLines w:val="0"/>
        <w:pageBreakBefore w:val="0"/>
        <w:widowControl/>
        <w:kinsoku/>
        <w:wordWrap/>
        <w:overflowPunct/>
        <w:topLinePunct w:val="0"/>
        <w:autoSpaceDE/>
        <w:autoSpaceDN/>
        <w:bidi w:val="0"/>
        <w:adjustRightInd/>
        <w:snapToGrid/>
        <w:spacing w:before="0" w:after="0" w:line="360" w:lineRule="auto"/>
        <w:contextualSpacing/>
        <w:textAlignment w:val="auto"/>
        <w:rPr>
          <w:rFonts w:hint="eastAsia" w:ascii="宋体" w:hAnsi="宋体" w:eastAsia="宋体" w:cs="宋体"/>
          <w:sz w:val="21"/>
          <w:szCs w:val="21"/>
        </w:rPr>
      </w:pPr>
      <w:bookmarkStart w:id="4" w:name="_Toc167115118"/>
      <w:r>
        <w:rPr>
          <w:rFonts w:hint="eastAsia" w:ascii="宋体" w:hAnsi="宋体" w:eastAsia="宋体" w:cs="宋体"/>
          <w:sz w:val="21"/>
          <w:szCs w:val="21"/>
        </w:rPr>
        <w:t>4.系统评审要求</w:t>
      </w:r>
      <w:bookmarkEnd w:id="4"/>
    </w:p>
    <w:p w14:paraId="333BF135">
      <w:pPr>
        <w:pageBreakBefore w:val="0"/>
        <w:widowControl/>
        <w:numPr>
          <w:ilvl w:val="0"/>
          <w:numId w:val="2"/>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提供的软件版本</w:t>
      </w:r>
      <w:r>
        <w:rPr>
          <w:rFonts w:hint="eastAsia" w:ascii="宋体" w:hAnsi="宋体" w:cs="宋体"/>
          <w:sz w:val="21"/>
          <w:szCs w:val="21"/>
          <w:lang w:val="en-US" w:eastAsia="zh-CN"/>
        </w:rPr>
        <w:t>能</w:t>
      </w:r>
      <w:r>
        <w:rPr>
          <w:rFonts w:hint="eastAsia" w:ascii="宋体" w:hAnsi="宋体" w:eastAsia="宋体" w:cs="宋体"/>
          <w:sz w:val="21"/>
          <w:szCs w:val="21"/>
        </w:rPr>
        <w:t>配合</w:t>
      </w:r>
      <w:r>
        <w:rPr>
          <w:rFonts w:hint="eastAsia" w:ascii="宋体" w:hAnsi="宋体" w:cs="宋体"/>
          <w:sz w:val="21"/>
          <w:szCs w:val="21"/>
          <w:lang w:val="en-US" w:eastAsia="zh-CN"/>
        </w:rPr>
        <w:t>采购人</w:t>
      </w:r>
      <w:r>
        <w:rPr>
          <w:rFonts w:hint="eastAsia" w:ascii="宋体" w:hAnsi="宋体" w:eastAsia="宋体" w:cs="宋体"/>
          <w:sz w:val="21"/>
          <w:szCs w:val="21"/>
        </w:rPr>
        <w:t>通过5级电子病历评审工作。</w:t>
      </w:r>
    </w:p>
    <w:p w14:paraId="3A1A1190">
      <w:pPr>
        <w:pageBreakBefore w:val="0"/>
        <w:widowControl/>
        <w:numPr>
          <w:ilvl w:val="0"/>
          <w:numId w:val="2"/>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具备通过6级电子病历要求的技术能力，并具备通过6级电子病历评审要求。</w:t>
      </w:r>
    </w:p>
    <w:p w14:paraId="519B7914">
      <w:pPr>
        <w:pageBreakBefore w:val="0"/>
        <w:widowControl/>
        <w:numPr>
          <w:ilvl w:val="0"/>
          <w:numId w:val="2"/>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提供的软件版本</w:t>
      </w:r>
      <w:r>
        <w:rPr>
          <w:rFonts w:hint="eastAsia" w:ascii="宋体" w:hAnsi="宋体" w:cs="宋体"/>
          <w:sz w:val="21"/>
          <w:szCs w:val="21"/>
          <w:lang w:val="en-US" w:eastAsia="zh-CN"/>
        </w:rPr>
        <w:t>能</w:t>
      </w:r>
      <w:r>
        <w:rPr>
          <w:rFonts w:hint="eastAsia" w:ascii="宋体" w:hAnsi="宋体" w:eastAsia="宋体" w:cs="宋体"/>
          <w:sz w:val="21"/>
          <w:szCs w:val="21"/>
        </w:rPr>
        <w:t>配合</w:t>
      </w:r>
      <w:r>
        <w:rPr>
          <w:rFonts w:hint="eastAsia" w:ascii="宋体" w:hAnsi="宋体" w:cs="宋体"/>
          <w:sz w:val="21"/>
          <w:szCs w:val="21"/>
          <w:lang w:val="en-US" w:eastAsia="zh-CN"/>
        </w:rPr>
        <w:t>采购人</w:t>
      </w:r>
      <w:r>
        <w:rPr>
          <w:rFonts w:hint="eastAsia" w:ascii="宋体" w:hAnsi="宋体" w:eastAsia="宋体" w:cs="宋体"/>
          <w:sz w:val="21"/>
          <w:szCs w:val="21"/>
        </w:rPr>
        <w:t>通过互联互通五乙评审工作。</w:t>
      </w:r>
    </w:p>
    <w:p w14:paraId="566CA73E">
      <w:pPr>
        <w:pageBreakBefore w:val="0"/>
        <w:widowControl/>
        <w:numPr>
          <w:ilvl w:val="0"/>
          <w:numId w:val="2"/>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配合</w:t>
      </w:r>
      <w:r>
        <w:rPr>
          <w:rFonts w:hint="eastAsia" w:ascii="宋体" w:hAnsi="宋体" w:cs="宋体"/>
          <w:sz w:val="21"/>
          <w:szCs w:val="21"/>
          <w:lang w:val="en-US" w:eastAsia="zh-CN"/>
        </w:rPr>
        <w:t>采购人</w:t>
      </w:r>
      <w:r>
        <w:rPr>
          <w:rFonts w:hint="eastAsia" w:ascii="宋体" w:hAnsi="宋体" w:eastAsia="宋体" w:cs="宋体"/>
          <w:sz w:val="21"/>
          <w:szCs w:val="21"/>
        </w:rPr>
        <w:t>通过智慧服务三级、智慧管理三级评审工作。</w:t>
      </w:r>
    </w:p>
    <w:p w14:paraId="426CD509">
      <w:pPr>
        <w:pageBreakBefore w:val="0"/>
        <w:widowControl/>
        <w:numPr>
          <w:ilvl w:val="0"/>
          <w:numId w:val="2"/>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提供的软件版本</w:t>
      </w:r>
      <w:r>
        <w:rPr>
          <w:rFonts w:hint="eastAsia" w:ascii="宋体" w:hAnsi="宋体" w:cs="宋体"/>
          <w:sz w:val="21"/>
          <w:szCs w:val="21"/>
          <w:lang w:val="en-US" w:eastAsia="zh-CN"/>
        </w:rPr>
        <w:t>能</w:t>
      </w:r>
      <w:r>
        <w:rPr>
          <w:rFonts w:hint="eastAsia" w:ascii="宋体" w:hAnsi="宋体" w:eastAsia="宋体" w:cs="宋体"/>
          <w:sz w:val="21"/>
          <w:szCs w:val="21"/>
        </w:rPr>
        <w:t>配合</w:t>
      </w:r>
      <w:r>
        <w:rPr>
          <w:rFonts w:hint="eastAsia" w:ascii="宋体" w:hAnsi="宋体" w:cs="宋体"/>
          <w:sz w:val="21"/>
          <w:szCs w:val="21"/>
          <w:lang w:val="en-US" w:eastAsia="zh-CN"/>
        </w:rPr>
        <w:t>采购人</w:t>
      </w:r>
      <w:r>
        <w:rPr>
          <w:rFonts w:hint="eastAsia" w:ascii="宋体" w:hAnsi="宋体" w:eastAsia="宋体" w:cs="宋体"/>
          <w:sz w:val="21"/>
          <w:szCs w:val="21"/>
        </w:rPr>
        <w:t>通过三甲医院评审工作。</w:t>
      </w:r>
    </w:p>
    <w:p w14:paraId="59C6EE34">
      <w:pPr>
        <w:pStyle w:val="3"/>
        <w:keepNext w:val="0"/>
        <w:keepLines w:val="0"/>
        <w:pageBreakBefore w:val="0"/>
        <w:widowControl/>
        <w:kinsoku/>
        <w:wordWrap/>
        <w:overflowPunct/>
        <w:topLinePunct w:val="0"/>
        <w:autoSpaceDE/>
        <w:autoSpaceDN/>
        <w:bidi w:val="0"/>
        <w:adjustRightInd/>
        <w:snapToGrid/>
        <w:spacing w:before="0" w:after="0" w:line="360" w:lineRule="auto"/>
        <w:contextualSpacing/>
        <w:textAlignment w:val="auto"/>
        <w:rPr>
          <w:rFonts w:hint="eastAsia" w:ascii="宋体" w:hAnsi="宋体" w:eastAsia="宋体" w:cs="宋体"/>
          <w:sz w:val="21"/>
          <w:szCs w:val="21"/>
        </w:rPr>
      </w:pPr>
      <w:bookmarkStart w:id="5" w:name="_Toc167115119"/>
      <w:r>
        <w:rPr>
          <w:rFonts w:hint="eastAsia" w:ascii="宋体" w:hAnsi="宋体" w:eastAsia="宋体" w:cs="宋体"/>
          <w:sz w:val="21"/>
          <w:szCs w:val="21"/>
        </w:rPr>
        <w:t>5.项目要求</w:t>
      </w:r>
      <w:bookmarkEnd w:id="5"/>
    </w:p>
    <w:p w14:paraId="289A1EF0">
      <w:pPr>
        <w:pStyle w:val="4"/>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6" w:name="_Toc167115120"/>
      <w:r>
        <w:rPr>
          <w:rFonts w:hint="eastAsia" w:ascii="宋体" w:hAnsi="宋体" w:eastAsia="宋体" w:cs="宋体"/>
          <w:sz w:val="21"/>
          <w:szCs w:val="21"/>
          <w:lang w:eastAsia="zh-CN"/>
        </w:rPr>
        <w:t>5.1项目技术要求</w:t>
      </w:r>
      <w:bookmarkEnd w:id="6"/>
    </w:p>
    <w:p w14:paraId="6AAEB3F2">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客户端系统采用CS方式则应支持以下操作系统：win10企业版32位、win10企业版64位；采用.net框架的需支持.net framework 4.5及以上。客户端采用BS方式则应支持：WIN10以上操作系统调用操作系统默认edge浏览器。</w:t>
      </w:r>
    </w:p>
    <w:p w14:paraId="31490624">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整个系统从客户端、中间层、数据库层支持虚拟化技术，可在虚拟化环境下正常运行，支持vm等常见的虚拟机。</w:t>
      </w:r>
    </w:p>
    <w:p w14:paraId="61B46759">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cs="宋体"/>
          <w:sz w:val="21"/>
          <w:szCs w:val="21"/>
          <w:lang w:eastAsia="zh-CN"/>
        </w:rPr>
        <w:t>采购人</w:t>
      </w:r>
      <w:r>
        <w:rPr>
          <w:rFonts w:hint="eastAsia" w:ascii="宋体" w:hAnsi="宋体" w:eastAsia="宋体" w:cs="宋体"/>
          <w:sz w:val="21"/>
          <w:szCs w:val="21"/>
        </w:rPr>
        <w:t>购买的产品为终身授权，不允许另行购买许可。如对软件产品的授权有加密功能，时间许可为永久，只允许软加密，不允许</w:t>
      </w:r>
      <w:r>
        <w:rPr>
          <w:rFonts w:hint="eastAsia" w:ascii="宋体" w:hAnsi="宋体" w:cs="宋体"/>
          <w:sz w:val="21"/>
          <w:szCs w:val="21"/>
          <w:lang w:val="en-US" w:eastAsia="zh-CN"/>
        </w:rPr>
        <w:t>服务器</w:t>
      </w:r>
      <w:r>
        <w:rPr>
          <w:rFonts w:hint="eastAsia" w:ascii="宋体" w:hAnsi="宋体" w:eastAsia="宋体" w:cs="宋体"/>
          <w:sz w:val="21"/>
          <w:szCs w:val="21"/>
        </w:rPr>
        <w:t>采用U盘加密狗等硬加密方式，软加密不允许读任何服务器。</w:t>
      </w:r>
    </w:p>
    <w:p w14:paraId="0DFEEDEE">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网络安全等保要求：中标人应根据公安机关的时间要求无条件对本采购包中所涉及的设备及系统进行安全漏洞检测和修复，并配合采购人完成日常等级保护检测和漏洞修复工作，以满足通过等级保护验收的要求。根据采购人提供的方案进行整改。系统整体安全级别需完全符合国家《网络安全等级保护2.0》三级标准的相关要求。如网络扫描发现高危、中危漏洞需通知相关责任人立即修复，并需出一份系统安全整改报告盖中标人的公章。</w:t>
      </w:r>
    </w:p>
    <w:p w14:paraId="0929FCEE">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商用密码要求：按照国家相关商用密码应用和管理要求，配合相关部门的要求完成商用密码评估及整改工作。</w:t>
      </w:r>
    </w:p>
    <w:p w14:paraId="32573E81">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数据库安全保护要求：要有数据库技术防错机制，禁止明文密码出现，禁止业务用户拥有DBA权限，禁止使用管理员用户作为与业务系统的连接</w:t>
      </w:r>
      <w:r>
        <w:rPr>
          <w:rFonts w:hint="eastAsia" w:ascii="宋体" w:hAnsi="宋体" w:cs="宋体"/>
          <w:sz w:val="21"/>
          <w:szCs w:val="21"/>
          <w:lang w:eastAsia="zh-CN"/>
        </w:rPr>
        <w:t>。</w:t>
      </w:r>
    </w:p>
    <w:p w14:paraId="5F6060B6">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应用服务器与数据库服务器</w:t>
      </w:r>
      <w:r>
        <w:rPr>
          <w:rFonts w:hint="eastAsia" w:ascii="宋体" w:hAnsi="宋体" w:cs="宋体"/>
          <w:sz w:val="21"/>
          <w:szCs w:val="21"/>
          <w:lang w:eastAsia="zh-CN"/>
        </w:rPr>
        <w:t>（</w:t>
      </w:r>
      <w:r>
        <w:rPr>
          <w:rFonts w:hint="eastAsia" w:ascii="宋体" w:hAnsi="宋体" w:eastAsia="宋体" w:cs="宋体"/>
          <w:sz w:val="21"/>
          <w:szCs w:val="21"/>
        </w:rPr>
        <w:t>含数据文件</w:t>
      </w:r>
      <w:r>
        <w:rPr>
          <w:rFonts w:hint="eastAsia" w:ascii="宋体" w:hAnsi="宋体" w:cs="宋体"/>
          <w:sz w:val="21"/>
          <w:szCs w:val="21"/>
          <w:lang w:eastAsia="zh-CN"/>
        </w:rPr>
        <w:t>）</w:t>
      </w:r>
      <w:r>
        <w:rPr>
          <w:rFonts w:hint="eastAsia" w:ascii="宋体" w:hAnsi="宋体" w:eastAsia="宋体" w:cs="宋体"/>
          <w:sz w:val="21"/>
          <w:szCs w:val="21"/>
        </w:rPr>
        <w:t>分离，分别部署在不同的服务器上。</w:t>
      </w:r>
    </w:p>
    <w:p w14:paraId="6480F1D1">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cs="宋体"/>
          <w:sz w:val="21"/>
          <w:szCs w:val="21"/>
          <w:lang w:eastAsia="zh-CN"/>
        </w:rPr>
        <w:t>项目验收</w:t>
      </w:r>
      <w:r>
        <w:rPr>
          <w:rFonts w:hint="eastAsia" w:ascii="宋体" w:hAnsi="宋体" w:eastAsia="宋体" w:cs="宋体"/>
          <w:sz w:val="21"/>
          <w:szCs w:val="21"/>
        </w:rPr>
        <w:t>前</w:t>
      </w:r>
      <w:r>
        <w:rPr>
          <w:rFonts w:hint="eastAsia" w:ascii="宋体" w:hAnsi="宋体" w:cs="宋体"/>
          <w:sz w:val="21"/>
          <w:szCs w:val="21"/>
          <w:lang w:eastAsia="zh-CN"/>
        </w:rPr>
        <w:t>中标人</w:t>
      </w:r>
      <w:r>
        <w:rPr>
          <w:rFonts w:hint="eastAsia" w:ascii="宋体" w:hAnsi="宋体" w:eastAsia="宋体" w:cs="宋体"/>
          <w:sz w:val="21"/>
          <w:szCs w:val="21"/>
        </w:rPr>
        <w:t>完成所有与该系统有关的信息系统、政策性任务、医疗设备等接口开发调试工作，并保证接口的正常运行投入使用。</w:t>
      </w:r>
    </w:p>
    <w:p w14:paraId="7CB196D1">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项目验收前实施过程中如需要与第三方厂商的产品对接，第三方厂商免费开放接口，中标人负责与第三方厂商的产品对接</w:t>
      </w:r>
      <w:r>
        <w:rPr>
          <w:rFonts w:hint="eastAsia" w:ascii="宋体" w:hAnsi="宋体" w:cs="宋体"/>
          <w:sz w:val="21"/>
          <w:szCs w:val="21"/>
          <w:lang w:eastAsia="zh-CN"/>
        </w:rPr>
        <w:t>。</w:t>
      </w:r>
    </w:p>
    <w:p w14:paraId="0E2DC0CE">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软件符合《全国医院信息化建设标准与规范》要求。</w:t>
      </w:r>
    </w:p>
    <w:p w14:paraId="0A3E2F0E">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服务器操作系统相关：优先采用Linux操作系统及配套成熟组件部署业务系统再考虑采用Windows Server 2016操作系统及配套成熟组件部署业务系统，并自带序列号激活码。</w:t>
      </w:r>
    </w:p>
    <w:p w14:paraId="562159C8">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数据库采用SQL Server 2016或Oracle 11g及以上版本。</w:t>
      </w:r>
    </w:p>
    <w:p w14:paraId="53DA91F3">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用户首次登录系统时要求系统能提示用户强制修改原始密码；不允许有不符合网络安全要求的数据库、应用服务器、客户端弱口令；从技术层面强制控制强密码要求采用数字、大小写字母、特殊符号组成，密码长度不少于8位，并设立开关控制；有定期强制更换密码开关，并能设置某个周期内强制用户登录时更换密码。</w:t>
      </w:r>
    </w:p>
    <w:p w14:paraId="7B8A227A">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如系统牵涉财务收费对账问题，则需有相关的对账报表以辅助业务科室完成对账工作。</w:t>
      </w:r>
    </w:p>
    <w:p w14:paraId="2D912D39">
      <w:pPr>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cs="宋体"/>
          <w:sz w:val="21"/>
          <w:szCs w:val="21"/>
          <w:lang w:eastAsia="zh-CN"/>
        </w:rPr>
        <w:t>项目验收</w:t>
      </w:r>
      <w:r>
        <w:rPr>
          <w:rFonts w:hint="eastAsia" w:ascii="宋体" w:hAnsi="宋体" w:cs="宋体"/>
          <w:sz w:val="21"/>
          <w:szCs w:val="21"/>
          <w:lang w:val="en-US" w:eastAsia="zh-CN"/>
        </w:rPr>
        <w:t>合格</w:t>
      </w:r>
      <w:r>
        <w:rPr>
          <w:rFonts w:hint="eastAsia" w:ascii="宋体" w:hAnsi="宋体" w:eastAsia="宋体" w:cs="宋体"/>
          <w:sz w:val="21"/>
          <w:szCs w:val="21"/>
        </w:rPr>
        <w:t>后</w:t>
      </w:r>
      <w:r>
        <w:rPr>
          <w:rFonts w:hint="eastAsia" w:ascii="宋体" w:hAnsi="宋体" w:cs="宋体"/>
          <w:sz w:val="21"/>
          <w:szCs w:val="21"/>
          <w:lang w:eastAsia="zh-CN"/>
        </w:rPr>
        <w:t>采购人</w:t>
      </w:r>
      <w:r>
        <w:rPr>
          <w:rFonts w:hint="eastAsia" w:ascii="宋体" w:hAnsi="宋体" w:eastAsia="宋体" w:cs="宋体"/>
          <w:sz w:val="21"/>
          <w:szCs w:val="21"/>
        </w:rPr>
        <w:t>每一个BUG提出至</w:t>
      </w:r>
      <w:r>
        <w:rPr>
          <w:rFonts w:hint="eastAsia" w:ascii="宋体" w:hAnsi="宋体" w:cs="宋体"/>
          <w:sz w:val="21"/>
          <w:szCs w:val="21"/>
          <w:lang w:eastAsia="zh-CN"/>
        </w:rPr>
        <w:t>中标人</w:t>
      </w:r>
      <w:r>
        <w:rPr>
          <w:rFonts w:hint="eastAsia" w:ascii="宋体" w:hAnsi="宋体" w:eastAsia="宋体" w:cs="宋体"/>
          <w:sz w:val="21"/>
          <w:szCs w:val="21"/>
        </w:rPr>
        <w:t>，</w:t>
      </w:r>
      <w:r>
        <w:rPr>
          <w:rFonts w:hint="eastAsia" w:ascii="宋体" w:hAnsi="宋体" w:cs="宋体"/>
          <w:sz w:val="21"/>
          <w:szCs w:val="21"/>
          <w:lang w:eastAsia="zh-CN"/>
        </w:rPr>
        <w:t>中标人</w:t>
      </w:r>
      <w:r>
        <w:rPr>
          <w:rFonts w:hint="eastAsia" w:ascii="宋体" w:hAnsi="宋体" w:eastAsia="宋体" w:cs="宋体"/>
          <w:sz w:val="21"/>
          <w:szCs w:val="21"/>
        </w:rPr>
        <w:t>需在5个工作日内评估出解决方案，并通过电子邮件告知</w:t>
      </w:r>
      <w:r>
        <w:rPr>
          <w:rFonts w:hint="eastAsia" w:ascii="宋体" w:hAnsi="宋体" w:cs="宋体"/>
          <w:sz w:val="21"/>
          <w:szCs w:val="21"/>
          <w:lang w:eastAsia="zh-CN"/>
        </w:rPr>
        <w:t>采购人</w:t>
      </w:r>
      <w:r>
        <w:rPr>
          <w:rFonts w:hint="eastAsia" w:ascii="宋体" w:hAnsi="宋体" w:eastAsia="宋体" w:cs="宋体"/>
          <w:sz w:val="21"/>
          <w:szCs w:val="21"/>
        </w:rPr>
        <w:t>。</w:t>
      </w:r>
    </w:p>
    <w:p w14:paraId="4C932A79">
      <w:pPr>
        <w:pageBreakBefore w:val="0"/>
        <w:widowControl/>
        <w:numPr>
          <w:ilvl w:val="0"/>
          <w:numId w:val="3"/>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cs="宋体"/>
          <w:sz w:val="21"/>
          <w:szCs w:val="21"/>
          <w:lang w:eastAsia="zh-CN"/>
        </w:rPr>
        <w:t>项目验收</w:t>
      </w:r>
      <w:r>
        <w:rPr>
          <w:rFonts w:hint="eastAsia" w:ascii="宋体" w:hAnsi="宋体" w:cs="宋体"/>
          <w:sz w:val="21"/>
          <w:szCs w:val="21"/>
          <w:lang w:val="en-US" w:eastAsia="zh-CN"/>
        </w:rPr>
        <w:t>合格</w:t>
      </w:r>
      <w:r>
        <w:rPr>
          <w:rFonts w:hint="eastAsia" w:ascii="宋体" w:hAnsi="宋体" w:eastAsia="宋体" w:cs="宋体"/>
          <w:sz w:val="21"/>
          <w:szCs w:val="21"/>
        </w:rPr>
        <w:t>后</w:t>
      </w:r>
      <w:r>
        <w:rPr>
          <w:rFonts w:hint="eastAsia" w:ascii="宋体" w:hAnsi="宋体" w:cs="宋体"/>
          <w:sz w:val="21"/>
          <w:szCs w:val="21"/>
          <w:lang w:eastAsia="zh-CN"/>
        </w:rPr>
        <w:t>采购人</w:t>
      </w:r>
      <w:r>
        <w:rPr>
          <w:rFonts w:hint="eastAsia" w:ascii="宋体" w:hAnsi="宋体" w:eastAsia="宋体" w:cs="宋体"/>
          <w:sz w:val="21"/>
          <w:szCs w:val="21"/>
        </w:rPr>
        <w:t>每一个需求提出至</w:t>
      </w:r>
      <w:r>
        <w:rPr>
          <w:rFonts w:hint="eastAsia" w:ascii="宋体" w:hAnsi="宋体" w:cs="宋体"/>
          <w:sz w:val="21"/>
          <w:szCs w:val="21"/>
          <w:lang w:eastAsia="zh-CN"/>
        </w:rPr>
        <w:t>中标人</w:t>
      </w:r>
      <w:r>
        <w:rPr>
          <w:rFonts w:hint="eastAsia" w:ascii="宋体" w:hAnsi="宋体" w:eastAsia="宋体" w:cs="宋体"/>
          <w:sz w:val="21"/>
          <w:szCs w:val="21"/>
        </w:rPr>
        <w:t>，</w:t>
      </w:r>
      <w:r>
        <w:rPr>
          <w:rFonts w:hint="eastAsia" w:ascii="宋体" w:hAnsi="宋体" w:cs="宋体"/>
          <w:sz w:val="21"/>
          <w:szCs w:val="21"/>
          <w:lang w:eastAsia="zh-CN"/>
        </w:rPr>
        <w:t>中标人</w:t>
      </w:r>
      <w:r>
        <w:rPr>
          <w:rFonts w:hint="eastAsia" w:ascii="宋体" w:hAnsi="宋体" w:eastAsia="宋体" w:cs="宋体"/>
          <w:sz w:val="21"/>
          <w:szCs w:val="21"/>
        </w:rPr>
        <w:t>需在20个工作日内评估出解决方案，并通过电子邮件告知</w:t>
      </w:r>
      <w:r>
        <w:rPr>
          <w:rFonts w:hint="eastAsia" w:ascii="宋体" w:hAnsi="宋体" w:cs="宋体"/>
          <w:sz w:val="21"/>
          <w:szCs w:val="21"/>
          <w:lang w:eastAsia="zh-CN"/>
        </w:rPr>
        <w:t>采购人</w:t>
      </w:r>
      <w:r>
        <w:rPr>
          <w:rFonts w:hint="eastAsia" w:ascii="宋体" w:hAnsi="宋体" w:eastAsia="宋体" w:cs="宋体"/>
          <w:sz w:val="21"/>
          <w:szCs w:val="21"/>
        </w:rPr>
        <w:t>，具体如下：</w:t>
      </w:r>
    </w:p>
    <w:p w14:paraId="74CDEAF9">
      <w:pPr>
        <w:pStyle w:val="155"/>
        <w:pageBreakBefore w:val="0"/>
        <w:widowControl/>
        <w:numPr>
          <w:ilvl w:val="1"/>
          <w:numId w:val="4"/>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无法实现。</w:t>
      </w:r>
    </w:p>
    <w:p w14:paraId="2E5484E4">
      <w:pPr>
        <w:pStyle w:val="155"/>
        <w:pageBreakBefore w:val="0"/>
        <w:widowControl/>
        <w:numPr>
          <w:ilvl w:val="1"/>
          <w:numId w:val="4"/>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lang w:eastAsia="zh-CN"/>
        </w:rPr>
        <w:t>项目软件运维期</w:t>
      </w:r>
      <w:r>
        <w:rPr>
          <w:rFonts w:hint="eastAsia" w:ascii="宋体" w:hAnsi="宋体" w:eastAsia="宋体" w:cs="宋体"/>
          <w:sz w:val="21"/>
          <w:szCs w:val="21"/>
        </w:rPr>
        <w:t>内实现，计划完工日期。</w:t>
      </w:r>
    </w:p>
    <w:p w14:paraId="797C1FBD">
      <w:pPr>
        <w:pStyle w:val="155"/>
        <w:pageBreakBefore w:val="0"/>
        <w:widowControl/>
        <w:numPr>
          <w:ilvl w:val="1"/>
          <w:numId w:val="4"/>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需开立新合同，请注明具体的完工日期、费用。</w:t>
      </w:r>
    </w:p>
    <w:p w14:paraId="0C349FD9">
      <w:pPr>
        <w:pageBreakBefore w:val="0"/>
        <w:widowControl/>
        <w:numPr>
          <w:ilvl w:val="0"/>
          <w:numId w:val="3"/>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支持的移动应用种类：如微信等调用方式。</w:t>
      </w:r>
    </w:p>
    <w:p w14:paraId="255A8372">
      <w:pPr>
        <w:pageBreakBefore w:val="0"/>
        <w:widowControl/>
        <w:numPr>
          <w:ilvl w:val="0"/>
          <w:numId w:val="3"/>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系统使用现行主流开发产品语言、数据库。</w:t>
      </w:r>
    </w:p>
    <w:p w14:paraId="00404299">
      <w:pPr>
        <w:pageBreakBefore w:val="0"/>
        <w:widowControl/>
        <w:numPr>
          <w:ilvl w:val="0"/>
          <w:numId w:val="3"/>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cs="宋体"/>
          <w:sz w:val="21"/>
          <w:szCs w:val="21"/>
          <w:lang w:eastAsia="zh-CN"/>
        </w:rPr>
        <w:t>本采购包</w:t>
      </w:r>
      <w:r>
        <w:rPr>
          <w:rFonts w:hint="eastAsia" w:ascii="宋体" w:hAnsi="宋体" w:eastAsia="宋体" w:cs="宋体"/>
          <w:sz w:val="21"/>
          <w:szCs w:val="21"/>
        </w:rPr>
        <w:t>实现的成果，配合</w:t>
      </w:r>
      <w:r>
        <w:rPr>
          <w:rFonts w:hint="eastAsia" w:ascii="宋体" w:hAnsi="宋体" w:cs="宋体"/>
          <w:sz w:val="21"/>
          <w:szCs w:val="21"/>
          <w:lang w:val="en-US" w:eastAsia="zh-CN"/>
        </w:rPr>
        <w:t>采购人</w:t>
      </w:r>
      <w:r>
        <w:rPr>
          <w:rFonts w:hint="eastAsia" w:ascii="宋体" w:hAnsi="宋体" w:eastAsia="宋体" w:cs="宋体"/>
          <w:sz w:val="21"/>
          <w:szCs w:val="21"/>
        </w:rPr>
        <w:t>进行成果转化，申请软件著作权等。</w:t>
      </w:r>
    </w:p>
    <w:p w14:paraId="625CE109">
      <w:pPr>
        <w:pageBreakBefore w:val="0"/>
        <w:widowControl/>
        <w:numPr>
          <w:ilvl w:val="0"/>
          <w:numId w:val="3"/>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cs="宋体"/>
          <w:sz w:val="21"/>
          <w:szCs w:val="21"/>
          <w:lang w:val="en-US" w:eastAsia="zh-CN"/>
        </w:rPr>
        <w:t>中标人需</w:t>
      </w:r>
      <w:r>
        <w:rPr>
          <w:rFonts w:hint="eastAsia" w:ascii="宋体" w:hAnsi="宋体" w:eastAsia="宋体" w:cs="宋体"/>
          <w:sz w:val="21"/>
          <w:szCs w:val="21"/>
        </w:rPr>
        <w:t>承诺将验收时交付的本</w:t>
      </w:r>
      <w:r>
        <w:rPr>
          <w:rFonts w:hint="eastAsia" w:ascii="宋体" w:hAnsi="宋体" w:cs="宋体"/>
          <w:sz w:val="21"/>
          <w:szCs w:val="21"/>
          <w:lang w:val="en-US" w:eastAsia="zh-CN"/>
        </w:rPr>
        <w:t>采购包</w:t>
      </w:r>
      <w:r>
        <w:rPr>
          <w:rFonts w:hint="eastAsia" w:ascii="宋体" w:hAnsi="宋体" w:eastAsia="宋体" w:cs="宋体"/>
          <w:sz w:val="21"/>
          <w:szCs w:val="21"/>
        </w:rPr>
        <w:t>二次开发部分可执行源代码以移动硬盘方式交付</w:t>
      </w:r>
      <w:r>
        <w:rPr>
          <w:rFonts w:hint="eastAsia" w:ascii="宋体" w:hAnsi="宋体" w:cs="宋体"/>
          <w:sz w:val="21"/>
          <w:szCs w:val="21"/>
          <w:lang w:val="en-US" w:eastAsia="zh-CN"/>
        </w:rPr>
        <w:t>采购人</w:t>
      </w:r>
      <w:r>
        <w:rPr>
          <w:rFonts w:hint="eastAsia" w:ascii="宋体" w:hAnsi="宋体" w:eastAsia="宋体" w:cs="宋体"/>
          <w:sz w:val="21"/>
          <w:szCs w:val="21"/>
        </w:rPr>
        <w:t>保管。如</w:t>
      </w:r>
      <w:r>
        <w:rPr>
          <w:rFonts w:hint="eastAsia" w:ascii="宋体" w:hAnsi="宋体" w:cs="宋体"/>
          <w:sz w:val="21"/>
          <w:szCs w:val="21"/>
          <w:lang w:val="en-US" w:eastAsia="zh-CN"/>
        </w:rPr>
        <w:t>中标人</w:t>
      </w:r>
      <w:r>
        <w:rPr>
          <w:rFonts w:hint="eastAsia" w:ascii="宋体" w:hAnsi="宋体" w:eastAsia="宋体" w:cs="宋体"/>
          <w:sz w:val="21"/>
          <w:szCs w:val="21"/>
        </w:rPr>
        <w:t>因不能正常</w:t>
      </w:r>
      <w:r>
        <w:rPr>
          <w:rFonts w:hint="eastAsia" w:ascii="宋体" w:hAnsi="宋体" w:cs="宋体"/>
          <w:sz w:val="21"/>
          <w:szCs w:val="21"/>
          <w:lang w:eastAsia="zh-CN"/>
        </w:rPr>
        <w:t>运营</w:t>
      </w:r>
      <w:r>
        <w:rPr>
          <w:rFonts w:hint="eastAsia" w:ascii="宋体" w:hAnsi="宋体" w:eastAsia="宋体" w:cs="宋体"/>
          <w:sz w:val="21"/>
          <w:szCs w:val="21"/>
        </w:rPr>
        <w:t>或公司结业、产品下架等原因无法继续为</w:t>
      </w:r>
      <w:r>
        <w:rPr>
          <w:rFonts w:hint="eastAsia" w:ascii="宋体" w:hAnsi="宋体" w:cs="宋体"/>
          <w:sz w:val="21"/>
          <w:szCs w:val="21"/>
          <w:lang w:val="en-US" w:eastAsia="zh-CN"/>
        </w:rPr>
        <w:t>采购人</w:t>
      </w:r>
      <w:r>
        <w:rPr>
          <w:rFonts w:hint="eastAsia" w:ascii="宋体" w:hAnsi="宋体" w:eastAsia="宋体" w:cs="宋体"/>
          <w:sz w:val="21"/>
          <w:szCs w:val="21"/>
        </w:rPr>
        <w:t>提供维护服务，</w:t>
      </w:r>
      <w:r>
        <w:rPr>
          <w:rFonts w:hint="eastAsia" w:ascii="宋体" w:hAnsi="宋体" w:cs="宋体"/>
          <w:sz w:val="21"/>
          <w:szCs w:val="21"/>
          <w:lang w:val="en-US" w:eastAsia="zh-CN"/>
        </w:rPr>
        <w:t>中标人</w:t>
      </w:r>
      <w:r>
        <w:rPr>
          <w:rFonts w:hint="eastAsia" w:ascii="宋体" w:hAnsi="宋体" w:eastAsia="宋体" w:cs="宋体"/>
          <w:sz w:val="21"/>
          <w:szCs w:val="21"/>
        </w:rPr>
        <w:t>将无偿</w:t>
      </w:r>
      <w:r>
        <w:rPr>
          <w:rFonts w:hint="eastAsia" w:ascii="宋体" w:hAnsi="宋体" w:cs="宋体"/>
          <w:sz w:val="21"/>
          <w:szCs w:val="21"/>
          <w:lang w:val="en-US" w:eastAsia="zh-CN"/>
        </w:rPr>
        <w:t>提供</w:t>
      </w:r>
      <w:r>
        <w:rPr>
          <w:rFonts w:hint="eastAsia" w:ascii="宋体" w:hAnsi="宋体" w:cs="宋体"/>
          <w:sz w:val="21"/>
          <w:szCs w:val="21"/>
          <w:lang w:eastAsia="zh-CN"/>
        </w:rPr>
        <w:t>本采购包</w:t>
      </w:r>
      <w:r>
        <w:rPr>
          <w:rFonts w:hint="eastAsia" w:ascii="宋体" w:hAnsi="宋体" w:eastAsia="宋体" w:cs="宋体"/>
          <w:sz w:val="21"/>
          <w:szCs w:val="21"/>
        </w:rPr>
        <w:t>源代码给</w:t>
      </w:r>
      <w:r>
        <w:rPr>
          <w:rFonts w:hint="eastAsia" w:ascii="宋体" w:hAnsi="宋体" w:cs="宋体"/>
          <w:sz w:val="21"/>
          <w:szCs w:val="21"/>
          <w:lang w:val="en-US" w:eastAsia="zh-CN"/>
        </w:rPr>
        <w:t>采购人以及采购人</w:t>
      </w:r>
      <w:r>
        <w:rPr>
          <w:rFonts w:hint="eastAsia" w:ascii="宋体" w:hAnsi="宋体" w:eastAsia="宋体" w:cs="宋体"/>
          <w:sz w:val="21"/>
          <w:szCs w:val="21"/>
        </w:rPr>
        <w:t>授权运维第三方使用</w:t>
      </w:r>
      <w:r>
        <w:rPr>
          <w:rFonts w:hint="eastAsia" w:ascii="宋体" w:hAnsi="宋体" w:cs="宋体"/>
          <w:sz w:val="21"/>
          <w:szCs w:val="21"/>
          <w:lang w:eastAsia="zh-CN"/>
        </w:rPr>
        <w:t>。</w:t>
      </w:r>
    </w:p>
    <w:p w14:paraId="25D9192B">
      <w:pPr>
        <w:pageBreakBefore w:val="0"/>
        <w:widowControl/>
        <w:numPr>
          <w:ilvl w:val="0"/>
          <w:numId w:val="3"/>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为保障系统自主可控和信息安全，</w:t>
      </w:r>
      <w:r>
        <w:rPr>
          <w:rFonts w:hint="eastAsia" w:ascii="宋体" w:hAnsi="宋体" w:cs="宋体"/>
          <w:sz w:val="21"/>
          <w:szCs w:val="21"/>
          <w:lang w:val="en-US" w:eastAsia="zh-CN"/>
        </w:rPr>
        <w:t>中标人</w:t>
      </w:r>
      <w:r>
        <w:rPr>
          <w:rFonts w:hint="eastAsia" w:ascii="宋体" w:hAnsi="宋体" w:eastAsia="宋体" w:cs="宋体"/>
          <w:sz w:val="21"/>
          <w:szCs w:val="21"/>
        </w:rPr>
        <w:t>需按照最新信创要求配合医院适配国产操作系统、国产数据库、国产中间件等国产自主安全平台。</w:t>
      </w:r>
      <w:bookmarkStart w:id="1120" w:name="_GoBack"/>
      <w:bookmarkEnd w:id="1120"/>
    </w:p>
    <w:p w14:paraId="26F67C4B">
      <w:pPr>
        <w:pStyle w:val="4"/>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7" w:name="_Toc167115121"/>
      <w:r>
        <w:rPr>
          <w:rFonts w:hint="eastAsia" w:ascii="宋体" w:hAnsi="宋体" w:eastAsia="宋体" w:cs="宋体"/>
          <w:sz w:val="21"/>
          <w:szCs w:val="21"/>
          <w:lang w:eastAsia="zh-CN"/>
        </w:rPr>
        <w:t>5.2</w:t>
      </w:r>
      <w:r>
        <w:rPr>
          <w:rFonts w:hint="eastAsia" w:ascii="宋体" w:hAnsi="宋体" w:eastAsia="宋体" w:cs="宋体"/>
          <w:sz w:val="21"/>
          <w:szCs w:val="21"/>
        </w:rPr>
        <w:t>项目实施要求</w:t>
      </w:r>
      <w:bookmarkEnd w:id="7"/>
    </w:p>
    <w:p w14:paraId="7A9E16EC">
      <w:pPr>
        <w:pageBreakBefore w:val="0"/>
        <w:widowControl/>
        <w:numPr>
          <w:ilvl w:val="0"/>
          <w:numId w:val="5"/>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cs="宋体"/>
          <w:kern w:val="0"/>
          <w:sz w:val="21"/>
          <w:szCs w:val="21"/>
          <w:highlight w:val="none"/>
          <w:lang w:eastAsia="zh-CN"/>
        </w:rPr>
        <w:t>本采购包在</w:t>
      </w:r>
      <w:r>
        <w:rPr>
          <w:rFonts w:hint="eastAsia" w:ascii="宋体" w:hAnsi="宋体" w:cs="宋体"/>
          <w:sz w:val="21"/>
          <w:szCs w:val="21"/>
          <w:lang w:val="en-US" w:eastAsia="zh-CN"/>
        </w:rPr>
        <w:t>合同履行期限内</w:t>
      </w:r>
      <w:r>
        <w:rPr>
          <w:rFonts w:hint="eastAsia" w:ascii="宋体" w:hAnsi="宋体" w:cs="宋体"/>
          <w:kern w:val="0"/>
          <w:sz w:val="21"/>
          <w:szCs w:val="21"/>
          <w:highlight w:val="none"/>
          <w:lang w:eastAsia="zh-CN"/>
        </w:rPr>
        <w:t>中标人需</w:t>
      </w:r>
      <w:r>
        <w:rPr>
          <w:rFonts w:hint="eastAsia" w:ascii="宋体" w:hAnsi="宋体" w:cs="宋体"/>
          <w:sz w:val="21"/>
          <w:szCs w:val="21"/>
          <w:lang w:val="en-US" w:eastAsia="zh-CN"/>
        </w:rPr>
        <w:t>投入</w:t>
      </w:r>
      <w:r>
        <w:rPr>
          <w:rFonts w:hint="eastAsia" w:ascii="宋体" w:hAnsi="宋体" w:cs="宋体"/>
          <w:kern w:val="0"/>
          <w:sz w:val="21"/>
          <w:szCs w:val="21"/>
          <w:highlight w:val="none"/>
          <w:lang w:eastAsia="zh-CN"/>
        </w:rPr>
        <w:t>驻场人员不少于</w:t>
      </w:r>
      <w:r>
        <w:rPr>
          <w:rFonts w:hint="eastAsia" w:ascii="宋体" w:hAnsi="宋体" w:cs="宋体"/>
          <w:kern w:val="0"/>
          <w:sz w:val="21"/>
          <w:szCs w:val="21"/>
          <w:highlight w:val="none"/>
          <w:lang w:val="en-US" w:eastAsia="zh-CN"/>
        </w:rPr>
        <w:t>4</w:t>
      </w:r>
      <w:r>
        <w:rPr>
          <w:rFonts w:hint="eastAsia" w:ascii="宋体" w:hAnsi="宋体" w:cs="宋体"/>
          <w:kern w:val="0"/>
          <w:sz w:val="21"/>
          <w:szCs w:val="21"/>
          <w:highlight w:val="none"/>
          <w:lang w:eastAsia="zh-CN"/>
        </w:rPr>
        <w:t>人</w:t>
      </w:r>
      <w:r>
        <w:rPr>
          <w:rFonts w:hint="eastAsia" w:ascii="宋体" w:hAnsi="宋体" w:cs="宋体"/>
          <w:bCs/>
          <w:sz w:val="21"/>
          <w:szCs w:val="21"/>
          <w:highlight w:val="none"/>
          <w:shd w:val="clear" w:color="auto" w:fill="FFFFFF"/>
          <w:lang w:val="zh-CN"/>
        </w:rPr>
        <w:t>；</w:t>
      </w:r>
      <w:r>
        <w:rPr>
          <w:rFonts w:hint="eastAsia" w:ascii="宋体" w:hAnsi="宋体" w:cs="宋体"/>
          <w:bCs/>
          <w:sz w:val="21"/>
          <w:szCs w:val="21"/>
          <w:highlight w:val="none"/>
          <w:shd w:val="clear" w:color="auto" w:fill="FFFFFF"/>
          <w:lang w:val="en-US" w:eastAsia="zh-CN"/>
        </w:rPr>
        <w:t>本采购包</w:t>
      </w:r>
      <w:r>
        <w:rPr>
          <w:rFonts w:hint="eastAsia" w:ascii="宋体" w:hAnsi="宋体" w:cs="宋体"/>
          <w:bCs/>
          <w:sz w:val="21"/>
          <w:szCs w:val="21"/>
          <w:highlight w:val="none"/>
          <w:shd w:val="clear" w:color="auto" w:fill="FFFFFF"/>
          <w:lang w:val="zh-CN"/>
        </w:rPr>
        <w:t>验收合格后中标人需投入驻场人员不少于1人，</w:t>
      </w:r>
      <w:r>
        <w:rPr>
          <w:rFonts w:hint="eastAsia" w:ascii="宋体" w:hAnsi="宋体" w:eastAsia="宋体" w:cs="宋体"/>
          <w:sz w:val="21"/>
          <w:szCs w:val="21"/>
          <w:highlight w:val="none"/>
          <w:lang w:val="zh-CN"/>
        </w:rPr>
        <w:t>驻场服务时间</w:t>
      </w:r>
      <w:r>
        <w:rPr>
          <w:rFonts w:hint="eastAsia" w:ascii="宋体" w:hAnsi="宋体" w:cs="宋体"/>
          <w:kern w:val="0"/>
          <w:sz w:val="21"/>
          <w:szCs w:val="21"/>
          <w:highlight w:val="none"/>
          <w:lang w:eastAsia="zh-CN"/>
        </w:rPr>
        <w:t>从项目验收合格之日起</w:t>
      </w:r>
      <w:r>
        <w:rPr>
          <w:rFonts w:hint="eastAsia" w:ascii="宋体" w:hAnsi="宋体" w:cs="宋体"/>
          <w:bCs/>
          <w:sz w:val="21"/>
          <w:szCs w:val="21"/>
          <w:highlight w:val="none"/>
          <w:shd w:val="clear" w:color="auto" w:fill="FFFFFF"/>
          <w:lang w:val="zh-CN"/>
        </w:rPr>
        <w:t>不少于</w:t>
      </w:r>
      <w:r>
        <w:rPr>
          <w:rFonts w:hint="eastAsia" w:ascii="宋体" w:hAnsi="宋体" w:cs="宋体"/>
          <w:bCs/>
          <w:sz w:val="21"/>
          <w:szCs w:val="21"/>
          <w:highlight w:val="none"/>
          <w:shd w:val="clear" w:color="auto" w:fill="FFFFFF"/>
          <w:lang w:val="en-US" w:eastAsia="zh-CN"/>
        </w:rPr>
        <w:t>1</w:t>
      </w:r>
      <w:r>
        <w:rPr>
          <w:rFonts w:hint="eastAsia" w:ascii="宋体" w:hAnsi="宋体" w:cs="宋体"/>
          <w:bCs/>
          <w:sz w:val="21"/>
          <w:szCs w:val="21"/>
          <w:highlight w:val="none"/>
          <w:shd w:val="clear" w:color="auto" w:fill="FFFFFF"/>
          <w:lang w:val="zh-CN"/>
        </w:rPr>
        <w:t>年</w:t>
      </w:r>
      <w:r>
        <w:rPr>
          <w:rFonts w:hint="eastAsia" w:ascii="宋体" w:hAnsi="宋体" w:cs="宋体"/>
          <w:sz w:val="21"/>
          <w:szCs w:val="21"/>
          <w:lang w:eastAsia="zh-CN"/>
        </w:rPr>
        <w:t>。</w:t>
      </w:r>
    </w:p>
    <w:p w14:paraId="4CB84D52">
      <w:pPr>
        <w:pageBreakBefore w:val="0"/>
        <w:widowControl/>
        <w:numPr>
          <w:ilvl w:val="0"/>
          <w:numId w:val="5"/>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cs="宋体"/>
          <w:sz w:val="21"/>
          <w:szCs w:val="21"/>
          <w:lang w:val="en-US" w:eastAsia="zh-CN"/>
        </w:rPr>
        <w:t>合同履行期限内驻场</w:t>
      </w:r>
      <w:r>
        <w:rPr>
          <w:rFonts w:hint="eastAsia" w:ascii="宋体" w:hAnsi="宋体" w:eastAsia="宋体" w:cs="宋体"/>
          <w:sz w:val="21"/>
          <w:szCs w:val="21"/>
        </w:rPr>
        <w:t>人员</w:t>
      </w:r>
      <w:r>
        <w:rPr>
          <w:rFonts w:hint="eastAsia" w:ascii="宋体" w:hAnsi="宋体" w:cs="宋体"/>
          <w:sz w:val="21"/>
          <w:szCs w:val="21"/>
          <w:lang w:val="en-US" w:eastAsia="zh-CN"/>
        </w:rPr>
        <w:t>专业素质</w:t>
      </w:r>
      <w:r>
        <w:rPr>
          <w:rFonts w:hint="eastAsia" w:ascii="宋体" w:hAnsi="宋体" w:eastAsia="宋体" w:cs="宋体"/>
          <w:sz w:val="21"/>
          <w:szCs w:val="21"/>
        </w:rPr>
        <w:t>：</w:t>
      </w:r>
    </w:p>
    <w:p w14:paraId="72143B55">
      <w:pPr>
        <w:pStyle w:val="155"/>
        <w:pageBreakBefore w:val="0"/>
        <w:widowControl/>
        <w:numPr>
          <w:ilvl w:val="1"/>
          <w:numId w:val="5"/>
        </w:numPr>
        <w:kinsoku/>
        <w:wordWrap/>
        <w:overflowPunct/>
        <w:topLinePunct w:val="0"/>
        <w:autoSpaceDE/>
        <w:autoSpaceDN/>
        <w:bidi w:val="0"/>
        <w:adjustRightInd/>
        <w:snapToGrid/>
        <w:spacing w:line="360" w:lineRule="auto"/>
        <w:ind w:left="422" w:leftChars="0"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项目研发人员至少1名，具备相关项目研发工作年限不少于</w:t>
      </w:r>
      <w:r>
        <w:rPr>
          <w:rFonts w:hint="eastAsia" w:ascii="宋体" w:hAnsi="宋体" w:cs="宋体"/>
          <w:sz w:val="21"/>
          <w:szCs w:val="21"/>
          <w:lang w:val="en-US" w:eastAsia="zh-CN"/>
        </w:rPr>
        <w:t>3</w:t>
      </w:r>
      <w:r>
        <w:rPr>
          <w:rFonts w:hint="eastAsia" w:ascii="宋体" w:hAnsi="宋体" w:eastAsia="宋体" w:cs="宋体"/>
          <w:sz w:val="21"/>
          <w:szCs w:val="21"/>
        </w:rPr>
        <w:t>年；</w:t>
      </w:r>
    </w:p>
    <w:p w14:paraId="11B8F8F7">
      <w:pPr>
        <w:pStyle w:val="155"/>
        <w:pageBreakBefore w:val="0"/>
        <w:widowControl/>
        <w:numPr>
          <w:ilvl w:val="1"/>
          <w:numId w:val="5"/>
        </w:numPr>
        <w:kinsoku/>
        <w:wordWrap/>
        <w:overflowPunct/>
        <w:topLinePunct w:val="0"/>
        <w:autoSpaceDE/>
        <w:autoSpaceDN/>
        <w:bidi w:val="0"/>
        <w:adjustRightInd/>
        <w:snapToGrid/>
        <w:spacing w:line="360" w:lineRule="auto"/>
        <w:ind w:left="422" w:leftChars="0"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项目实施人员至少3名，具备相关项目实施工作年限不少于</w:t>
      </w:r>
      <w:r>
        <w:rPr>
          <w:rFonts w:hint="eastAsia" w:ascii="宋体" w:hAnsi="宋体" w:cs="宋体"/>
          <w:sz w:val="21"/>
          <w:szCs w:val="21"/>
          <w:lang w:val="en-US" w:eastAsia="zh-CN"/>
        </w:rPr>
        <w:t>3</w:t>
      </w:r>
      <w:r>
        <w:rPr>
          <w:rFonts w:hint="eastAsia" w:ascii="宋体" w:hAnsi="宋体" w:eastAsia="宋体" w:cs="宋体"/>
          <w:sz w:val="21"/>
          <w:szCs w:val="21"/>
        </w:rPr>
        <w:t>年。</w:t>
      </w:r>
    </w:p>
    <w:p w14:paraId="4A58A9B3">
      <w:pPr>
        <w:pageBreakBefore w:val="0"/>
        <w:widowControl/>
        <w:numPr>
          <w:ilvl w:val="0"/>
          <w:numId w:val="5"/>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cs="宋体"/>
          <w:sz w:val="21"/>
          <w:szCs w:val="21"/>
          <w:lang w:val="en-US" w:eastAsia="zh-CN"/>
        </w:rPr>
        <w:t>驻场人员驻场期间</w:t>
      </w:r>
      <w:r>
        <w:rPr>
          <w:rFonts w:hint="eastAsia" w:ascii="宋体" w:hAnsi="宋体" w:eastAsia="宋体" w:cs="宋体"/>
          <w:sz w:val="21"/>
          <w:szCs w:val="21"/>
        </w:rPr>
        <w:t>在</w:t>
      </w:r>
      <w:r>
        <w:rPr>
          <w:rFonts w:hint="eastAsia" w:ascii="宋体" w:hAnsi="宋体" w:cs="宋体"/>
          <w:sz w:val="21"/>
          <w:szCs w:val="21"/>
          <w:lang w:eastAsia="zh-CN"/>
        </w:rPr>
        <w:t>采购人</w:t>
      </w:r>
      <w:r>
        <w:rPr>
          <w:rFonts w:hint="eastAsia" w:ascii="宋体" w:hAnsi="宋体" w:eastAsia="宋体" w:cs="宋体"/>
          <w:sz w:val="21"/>
          <w:szCs w:val="21"/>
        </w:rPr>
        <w:t>办公室办公，并每天向主管工程师手写签到，正常上班期间按医院作息时间执行。</w:t>
      </w:r>
    </w:p>
    <w:p w14:paraId="07606C42">
      <w:pPr>
        <w:pageBreakBefore w:val="0"/>
        <w:widowControl/>
        <w:numPr>
          <w:ilvl w:val="0"/>
          <w:numId w:val="5"/>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cs="宋体"/>
          <w:sz w:val="21"/>
          <w:szCs w:val="21"/>
          <w:lang w:eastAsia="zh-CN"/>
        </w:rPr>
        <w:t>中标人应在签订合同后15天内到采购人指定地点</w:t>
      </w:r>
      <w:r>
        <w:rPr>
          <w:rFonts w:hint="eastAsia" w:ascii="宋体" w:hAnsi="宋体" w:eastAsia="宋体" w:cs="宋体"/>
          <w:sz w:val="21"/>
          <w:szCs w:val="21"/>
        </w:rPr>
        <w:t>完成如下事项：成立项目组织，有项目实施方案、项目进度甘特图，WBS工作详细分解包、确定与</w:t>
      </w:r>
      <w:r>
        <w:rPr>
          <w:rFonts w:hint="eastAsia" w:ascii="宋体" w:hAnsi="宋体" w:cs="宋体"/>
          <w:sz w:val="21"/>
          <w:szCs w:val="21"/>
          <w:lang w:val="en-US" w:eastAsia="zh-CN"/>
        </w:rPr>
        <w:t>其他系统</w:t>
      </w:r>
      <w:r>
        <w:rPr>
          <w:rFonts w:hint="eastAsia" w:ascii="宋体" w:hAnsi="宋体" w:eastAsia="宋体" w:cs="宋体"/>
          <w:sz w:val="21"/>
          <w:szCs w:val="21"/>
        </w:rPr>
        <w:t>的接口。在项目实施过程中与</w:t>
      </w:r>
      <w:r>
        <w:rPr>
          <w:rFonts w:hint="eastAsia" w:ascii="宋体" w:hAnsi="宋体" w:cs="宋体"/>
          <w:sz w:val="21"/>
          <w:szCs w:val="21"/>
          <w:lang w:eastAsia="zh-CN"/>
        </w:rPr>
        <w:t>其他系统</w:t>
      </w:r>
      <w:r>
        <w:rPr>
          <w:rFonts w:hint="eastAsia" w:ascii="宋体" w:hAnsi="宋体" w:eastAsia="宋体" w:cs="宋体"/>
          <w:sz w:val="21"/>
          <w:szCs w:val="21"/>
        </w:rPr>
        <w:t>的接口先行，并能按计划推进项目，按时按质完成工作。</w:t>
      </w:r>
    </w:p>
    <w:p w14:paraId="774AC0A5">
      <w:pPr>
        <w:pageBreakBefore w:val="0"/>
        <w:widowControl/>
        <w:numPr>
          <w:ilvl w:val="0"/>
          <w:numId w:val="5"/>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cs="宋体"/>
          <w:sz w:val="21"/>
          <w:szCs w:val="21"/>
          <w:lang w:eastAsia="zh-CN"/>
        </w:rPr>
        <w:t>中标人</w:t>
      </w:r>
      <w:r>
        <w:rPr>
          <w:rFonts w:hint="eastAsia" w:ascii="宋体" w:hAnsi="宋体" w:eastAsia="宋体" w:cs="宋体"/>
          <w:sz w:val="21"/>
          <w:szCs w:val="21"/>
        </w:rPr>
        <w:t>每周提交一次项目周报，每个月至少开一次项目沟通例会。</w:t>
      </w:r>
    </w:p>
    <w:p w14:paraId="21AD1FF4">
      <w:pPr>
        <w:pageBreakBefore w:val="0"/>
        <w:widowControl/>
        <w:numPr>
          <w:ilvl w:val="0"/>
          <w:numId w:val="5"/>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cs="宋体"/>
          <w:sz w:val="21"/>
          <w:szCs w:val="21"/>
          <w:lang w:eastAsia="zh-CN"/>
        </w:rPr>
        <w:t>中标人</w:t>
      </w:r>
      <w:r>
        <w:rPr>
          <w:rFonts w:hint="eastAsia" w:ascii="宋体" w:hAnsi="宋体" w:eastAsia="宋体" w:cs="宋体"/>
          <w:sz w:val="21"/>
          <w:szCs w:val="21"/>
        </w:rPr>
        <w:t>负责系统的安装部署、调试并能正常运行。</w:t>
      </w:r>
    </w:p>
    <w:p w14:paraId="47F86172">
      <w:pPr>
        <w:pageBreakBefore w:val="0"/>
        <w:widowControl/>
        <w:numPr>
          <w:ilvl w:val="0"/>
          <w:numId w:val="5"/>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系统运行所需的各种环境安装包由</w:t>
      </w:r>
      <w:r>
        <w:rPr>
          <w:rFonts w:hint="eastAsia" w:ascii="宋体" w:hAnsi="宋体" w:cs="宋体"/>
          <w:sz w:val="21"/>
          <w:szCs w:val="21"/>
          <w:lang w:val="en-US" w:eastAsia="zh-CN"/>
        </w:rPr>
        <w:t>中标人</w:t>
      </w:r>
      <w:r>
        <w:rPr>
          <w:rFonts w:hint="eastAsia" w:ascii="宋体" w:hAnsi="宋体" w:eastAsia="宋体" w:cs="宋体"/>
          <w:sz w:val="21"/>
          <w:szCs w:val="21"/>
        </w:rPr>
        <w:t>提供并负责安装。</w:t>
      </w:r>
    </w:p>
    <w:p w14:paraId="5F792D73">
      <w:pPr>
        <w:pageBreakBefore w:val="0"/>
        <w:widowControl/>
        <w:numPr>
          <w:ilvl w:val="0"/>
          <w:numId w:val="5"/>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系统实施、上线、维保整个生命周期内的需求、BUG需要在</w:t>
      </w:r>
      <w:r>
        <w:rPr>
          <w:rFonts w:hint="eastAsia" w:ascii="宋体" w:hAnsi="宋体" w:cs="宋体"/>
          <w:sz w:val="21"/>
          <w:szCs w:val="21"/>
          <w:lang w:eastAsia="zh-CN"/>
        </w:rPr>
        <w:t>采购人</w:t>
      </w:r>
      <w:r>
        <w:rPr>
          <w:rFonts w:hint="eastAsia" w:ascii="宋体" w:hAnsi="宋体" w:eastAsia="宋体" w:cs="宋体"/>
          <w:sz w:val="21"/>
          <w:szCs w:val="21"/>
        </w:rPr>
        <w:t>的“信息化项目需求管理系统上”进行响应和管理。</w:t>
      </w:r>
    </w:p>
    <w:p w14:paraId="35FC72F6">
      <w:pPr>
        <w:pageBreakBefore w:val="0"/>
        <w:widowControl/>
        <w:numPr>
          <w:ilvl w:val="0"/>
          <w:numId w:val="5"/>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cs="宋体"/>
          <w:sz w:val="21"/>
          <w:szCs w:val="21"/>
          <w:lang w:eastAsia="zh-CN"/>
        </w:rPr>
        <w:t>中标人应</w:t>
      </w:r>
      <w:r>
        <w:rPr>
          <w:rFonts w:hint="eastAsia" w:ascii="宋体" w:hAnsi="宋体" w:eastAsia="宋体" w:cs="宋体"/>
          <w:sz w:val="21"/>
          <w:szCs w:val="21"/>
        </w:rPr>
        <w:t>在</w:t>
      </w:r>
      <w:r>
        <w:rPr>
          <w:rFonts w:hint="eastAsia" w:ascii="宋体" w:hAnsi="宋体" w:cs="宋体"/>
          <w:sz w:val="21"/>
          <w:szCs w:val="21"/>
          <w:lang w:eastAsia="zh-CN"/>
        </w:rPr>
        <w:t>本采购包</w:t>
      </w:r>
      <w:r>
        <w:rPr>
          <w:rFonts w:hint="eastAsia" w:ascii="宋体" w:hAnsi="宋体" w:eastAsia="宋体" w:cs="宋体"/>
          <w:sz w:val="21"/>
          <w:szCs w:val="21"/>
        </w:rPr>
        <w:t>中负责提供“软件”，并提供安装调试、培训和售后技术支持服务，所提供软件保证满足</w:t>
      </w:r>
      <w:r>
        <w:rPr>
          <w:rFonts w:hint="eastAsia" w:ascii="宋体" w:hAnsi="宋体" w:cs="宋体"/>
          <w:sz w:val="21"/>
          <w:szCs w:val="21"/>
          <w:lang w:eastAsia="zh-CN"/>
        </w:rPr>
        <w:t>采购人</w:t>
      </w:r>
      <w:r>
        <w:rPr>
          <w:rFonts w:hint="eastAsia" w:ascii="宋体" w:hAnsi="宋体" w:eastAsia="宋体" w:cs="宋体"/>
          <w:sz w:val="21"/>
          <w:szCs w:val="21"/>
        </w:rPr>
        <w:t>功能要求，数据准确、速度快捷、运行稳定，保证系统的正常应用。</w:t>
      </w:r>
    </w:p>
    <w:p w14:paraId="30A6C6AE">
      <w:pPr>
        <w:pageBreakBefore w:val="0"/>
        <w:widowControl/>
        <w:numPr>
          <w:ilvl w:val="0"/>
          <w:numId w:val="5"/>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cs="宋体"/>
          <w:sz w:val="21"/>
          <w:szCs w:val="21"/>
          <w:lang w:eastAsia="zh-CN"/>
        </w:rPr>
        <w:t>中标人应</w:t>
      </w:r>
      <w:r>
        <w:rPr>
          <w:rFonts w:hint="eastAsia" w:ascii="宋体" w:hAnsi="宋体" w:eastAsia="宋体" w:cs="宋体"/>
          <w:sz w:val="21"/>
          <w:szCs w:val="21"/>
        </w:rPr>
        <w:t>能熟练操作及应用全部系统，确保</w:t>
      </w:r>
      <w:r>
        <w:rPr>
          <w:rFonts w:hint="eastAsia" w:ascii="宋体" w:hAnsi="宋体" w:cs="宋体"/>
          <w:sz w:val="21"/>
          <w:szCs w:val="21"/>
          <w:lang w:val="en-US" w:eastAsia="zh-CN"/>
        </w:rPr>
        <w:t>采购人</w:t>
      </w:r>
      <w:r>
        <w:rPr>
          <w:rFonts w:hint="eastAsia" w:ascii="宋体" w:hAnsi="宋体" w:eastAsia="宋体" w:cs="宋体"/>
          <w:sz w:val="21"/>
          <w:szCs w:val="21"/>
        </w:rPr>
        <w:t>相关业务人员对其使用的应用系统能熟练操作使用</w:t>
      </w:r>
      <w:r>
        <w:rPr>
          <w:rFonts w:hint="eastAsia" w:ascii="宋体" w:hAnsi="宋体" w:cs="宋体"/>
          <w:sz w:val="21"/>
          <w:szCs w:val="21"/>
          <w:lang w:eastAsia="zh-CN"/>
        </w:rPr>
        <w:t>。</w:t>
      </w:r>
    </w:p>
    <w:p w14:paraId="7DCB21D2">
      <w:pPr>
        <w:pageBreakBefore w:val="0"/>
        <w:widowControl/>
        <w:numPr>
          <w:ilvl w:val="0"/>
          <w:numId w:val="5"/>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中标</w:t>
      </w:r>
      <w:r>
        <w:rPr>
          <w:rFonts w:hint="eastAsia" w:ascii="宋体" w:hAnsi="宋体" w:cs="宋体"/>
          <w:sz w:val="21"/>
          <w:szCs w:val="21"/>
          <w:lang w:eastAsia="zh-CN"/>
        </w:rPr>
        <w:t>人</w:t>
      </w:r>
      <w:r>
        <w:rPr>
          <w:rFonts w:hint="eastAsia" w:ascii="宋体" w:hAnsi="宋体" w:eastAsia="宋体" w:cs="宋体"/>
          <w:sz w:val="21"/>
          <w:szCs w:val="21"/>
        </w:rPr>
        <w:t>接受监理单位对项目监督管理的相关条款</w:t>
      </w:r>
      <w:r>
        <w:rPr>
          <w:rFonts w:hint="eastAsia" w:ascii="宋体" w:hAnsi="宋体" w:cs="宋体"/>
          <w:sz w:val="21"/>
          <w:szCs w:val="21"/>
          <w:lang w:eastAsia="zh-CN"/>
        </w:rPr>
        <w:t>。</w:t>
      </w:r>
    </w:p>
    <w:p w14:paraId="38CC057D">
      <w:pPr>
        <w:pageBreakBefore w:val="0"/>
        <w:widowControl/>
        <w:numPr>
          <w:ilvl w:val="0"/>
          <w:numId w:val="5"/>
        </w:numPr>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本采购包建设全生命周期工作</w:t>
      </w:r>
      <w:r>
        <w:rPr>
          <w:rFonts w:hint="eastAsia" w:ascii="宋体" w:hAnsi="宋体" w:cs="宋体"/>
          <w:sz w:val="21"/>
          <w:szCs w:val="21"/>
          <w:lang w:val="en-US" w:eastAsia="zh-CN"/>
        </w:rPr>
        <w:t>中</w:t>
      </w:r>
      <w:r>
        <w:rPr>
          <w:rFonts w:hint="eastAsia" w:ascii="宋体" w:hAnsi="宋体" w:eastAsia="宋体" w:cs="宋体"/>
          <w:sz w:val="21"/>
          <w:szCs w:val="21"/>
        </w:rPr>
        <w:t>标人</w:t>
      </w:r>
      <w:r>
        <w:rPr>
          <w:rFonts w:hint="eastAsia" w:ascii="宋体" w:hAnsi="宋体" w:cs="宋体"/>
          <w:sz w:val="21"/>
          <w:szCs w:val="21"/>
          <w:lang w:val="en-US" w:eastAsia="zh-CN"/>
        </w:rPr>
        <w:t>需</w:t>
      </w:r>
      <w:r>
        <w:rPr>
          <w:rFonts w:hint="eastAsia" w:ascii="宋体" w:hAnsi="宋体" w:eastAsia="宋体" w:cs="宋体"/>
          <w:sz w:val="21"/>
          <w:szCs w:val="21"/>
        </w:rPr>
        <w:t>派遣</w:t>
      </w:r>
      <w:r>
        <w:rPr>
          <w:rFonts w:hint="eastAsia" w:ascii="宋体" w:hAnsi="宋体" w:cs="宋体"/>
          <w:sz w:val="21"/>
          <w:szCs w:val="21"/>
          <w:lang w:val="en-US" w:eastAsia="zh-CN"/>
        </w:rPr>
        <w:t>中</w:t>
      </w:r>
      <w:r>
        <w:rPr>
          <w:rFonts w:hint="eastAsia" w:ascii="宋体" w:hAnsi="宋体" w:eastAsia="宋体" w:cs="宋体"/>
          <w:sz w:val="21"/>
          <w:szCs w:val="21"/>
        </w:rPr>
        <w:t>标人公司自有员工负责该部分系统调研、开发、测试、安装调试、培训、上线保障、售后服务。</w:t>
      </w:r>
    </w:p>
    <w:p w14:paraId="01C912BC">
      <w:pPr>
        <w:pStyle w:val="3"/>
        <w:keepNext w:val="0"/>
        <w:keepLines w:val="0"/>
        <w:pageBreakBefore w:val="0"/>
        <w:widowControl/>
        <w:kinsoku/>
        <w:wordWrap/>
        <w:overflowPunct/>
        <w:topLinePunct w:val="0"/>
        <w:autoSpaceDE/>
        <w:autoSpaceDN/>
        <w:bidi w:val="0"/>
        <w:adjustRightInd/>
        <w:snapToGrid/>
        <w:spacing w:before="0" w:after="0" w:line="360" w:lineRule="auto"/>
        <w:contextualSpacing/>
        <w:textAlignment w:val="auto"/>
        <w:rPr>
          <w:rFonts w:hint="eastAsia" w:ascii="宋体" w:hAnsi="宋体" w:eastAsia="宋体" w:cs="宋体"/>
          <w:sz w:val="21"/>
          <w:szCs w:val="21"/>
        </w:rPr>
      </w:pPr>
      <w:bookmarkStart w:id="8" w:name="_Toc167115122"/>
      <w:r>
        <w:rPr>
          <w:rFonts w:hint="eastAsia" w:ascii="宋体" w:hAnsi="宋体" w:eastAsia="宋体" w:cs="宋体"/>
          <w:sz w:val="21"/>
          <w:szCs w:val="21"/>
        </w:rPr>
        <w:t>6系统功能需求</w:t>
      </w:r>
      <w:bookmarkEnd w:id="8"/>
    </w:p>
    <w:p w14:paraId="2817FF71">
      <w:pPr>
        <w:pStyle w:val="4"/>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9" w:name="_Toc9090"/>
      <w:bookmarkStart w:id="10" w:name="_Toc5478"/>
      <w:bookmarkStart w:id="11" w:name="_Toc19670"/>
      <w:bookmarkStart w:id="12" w:name="_Toc12899"/>
      <w:bookmarkStart w:id="13" w:name="_Toc15050"/>
      <w:bookmarkStart w:id="14" w:name="_Toc27436"/>
      <w:bookmarkStart w:id="15" w:name="_Toc29118"/>
      <w:bookmarkStart w:id="16" w:name="_Toc18495"/>
      <w:bookmarkStart w:id="17" w:name="_Toc167115123"/>
      <w:r>
        <w:rPr>
          <w:rFonts w:hint="eastAsia" w:ascii="宋体" w:hAnsi="宋体" w:eastAsia="宋体" w:cs="宋体"/>
          <w:sz w:val="21"/>
          <w:szCs w:val="21"/>
          <w:lang w:eastAsia="zh-CN"/>
        </w:rPr>
        <w:t>6.1手术麻醉信息系统</w:t>
      </w:r>
      <w:bookmarkEnd w:id="9"/>
      <w:bookmarkEnd w:id="10"/>
      <w:bookmarkEnd w:id="11"/>
      <w:bookmarkEnd w:id="12"/>
      <w:bookmarkEnd w:id="13"/>
      <w:bookmarkEnd w:id="14"/>
      <w:bookmarkEnd w:id="15"/>
      <w:bookmarkEnd w:id="16"/>
      <w:bookmarkEnd w:id="17"/>
    </w:p>
    <w:p w14:paraId="0B27E68A">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18" w:name="_Toc24647"/>
      <w:bookmarkStart w:id="19" w:name="_Toc14679"/>
      <w:bookmarkStart w:id="20" w:name="_Toc167115124"/>
      <w:bookmarkStart w:id="21" w:name="_Toc21281"/>
      <w:bookmarkStart w:id="22" w:name="_Toc9681"/>
      <w:bookmarkStart w:id="23" w:name="_Toc7527"/>
      <w:r>
        <w:rPr>
          <w:rFonts w:hint="eastAsia" w:ascii="宋体" w:hAnsi="宋体" w:eastAsia="宋体" w:cs="宋体"/>
          <w:sz w:val="21"/>
          <w:szCs w:val="21"/>
          <w:lang w:eastAsia="zh-CN"/>
        </w:rPr>
        <w:t>6.1.1术前信息管理子系统</w:t>
      </w:r>
      <w:bookmarkEnd w:id="18"/>
      <w:bookmarkEnd w:id="19"/>
      <w:bookmarkEnd w:id="20"/>
      <w:bookmarkEnd w:id="21"/>
      <w:bookmarkEnd w:id="22"/>
      <w:bookmarkEnd w:id="23"/>
    </w:p>
    <w:p w14:paraId="166941C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4" w:name="_Toc13499"/>
      <w:bookmarkStart w:id="25" w:name="_Toc11814"/>
      <w:bookmarkStart w:id="26" w:name="_Toc32237"/>
      <w:bookmarkStart w:id="27" w:name="_Toc19669"/>
      <w:bookmarkStart w:id="28" w:name="_Toc7001"/>
      <w:r>
        <w:rPr>
          <w:rFonts w:hint="eastAsia" w:ascii="宋体" w:hAnsi="宋体" w:eastAsia="宋体" w:cs="宋体"/>
          <w:sz w:val="21"/>
          <w:szCs w:val="21"/>
        </w:rPr>
        <w:t>6.6.1.8手术申请接收安排</w:t>
      </w:r>
      <w:bookmarkEnd w:id="24"/>
      <w:bookmarkEnd w:id="25"/>
      <w:bookmarkEnd w:id="26"/>
      <w:bookmarkEnd w:id="27"/>
      <w:bookmarkEnd w:id="28"/>
    </w:p>
    <w:p w14:paraId="78089480">
      <w:pPr>
        <w:pageBreakBefore w:val="0"/>
        <w:widowControl/>
        <w:numPr>
          <w:ilvl w:val="0"/>
          <w:numId w:val="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具备接收指定患者申请功能，支持接收指定患者HIS下达的手术申请信息，包括门诊和住院，包括腔镜中心检查、眼科门诊手术。</w:t>
      </w:r>
    </w:p>
    <w:p w14:paraId="67287267">
      <w:pPr>
        <w:pageBreakBefore w:val="0"/>
        <w:widowControl/>
        <w:numPr>
          <w:ilvl w:val="0"/>
          <w:numId w:val="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具备批量接收申请功能，支持批量接收HIS下达的手术申请信息，包括门诊和住院，包括腔镜中心检查、眼科门诊手术。</w:t>
      </w:r>
    </w:p>
    <w:p w14:paraId="2A7E12EA">
      <w:pPr>
        <w:pageBreakBefore w:val="0"/>
        <w:widowControl/>
        <w:numPr>
          <w:ilvl w:val="0"/>
          <w:numId w:val="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具备批量手术安排功能，支持批量安排HIS下达的手术申请信息，包括门诊和住院，包括腔镜中心检查、眼科门诊手术。</w:t>
      </w:r>
    </w:p>
    <w:p w14:paraId="4AC383E7">
      <w:pPr>
        <w:pageBreakBefore w:val="0"/>
        <w:widowControl/>
        <w:numPr>
          <w:ilvl w:val="0"/>
          <w:numId w:val="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具备医院统一医疗记录管理体系，支持手术记录数据与手术安排衔接，成为医院统一医疗记录管理体系内容。</w:t>
      </w:r>
    </w:p>
    <w:p w14:paraId="4EE52BF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9" w:name="_Toc21500"/>
      <w:bookmarkStart w:id="30" w:name="_Toc23990"/>
      <w:bookmarkStart w:id="31" w:name="_Toc5675"/>
      <w:bookmarkStart w:id="32" w:name="_Toc3324"/>
      <w:bookmarkStart w:id="33" w:name="_Toc14917"/>
      <w:r>
        <w:rPr>
          <w:rFonts w:hint="eastAsia" w:ascii="宋体" w:hAnsi="宋体" w:eastAsia="宋体" w:cs="宋体"/>
          <w:sz w:val="21"/>
          <w:szCs w:val="21"/>
        </w:rPr>
        <w:t>6.1.1.2患者术前访视</w:t>
      </w:r>
      <w:bookmarkEnd w:id="29"/>
      <w:bookmarkEnd w:id="30"/>
      <w:bookmarkEnd w:id="31"/>
      <w:bookmarkEnd w:id="32"/>
      <w:bookmarkEnd w:id="33"/>
    </w:p>
    <w:p w14:paraId="7469D822">
      <w:pPr>
        <w:pageBreakBefore w:val="0"/>
        <w:widowControl/>
        <w:numPr>
          <w:ilvl w:val="0"/>
          <w:numId w:val="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具备自动生成术前访视单功能，支持按照医院要求的格式自动生成术前访视单，并记录患者基本信息、麻醉方法、术中困难及防范措施等。</w:t>
      </w:r>
    </w:p>
    <w:p w14:paraId="478337F3">
      <w:pPr>
        <w:pageBreakBefore w:val="0"/>
        <w:widowControl/>
        <w:numPr>
          <w:ilvl w:val="0"/>
          <w:numId w:val="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支持移动PDA采集术前访视信息。</w:t>
      </w:r>
    </w:p>
    <w:p w14:paraId="4979B1F4">
      <w:pPr>
        <w:pageBreakBefore w:val="0"/>
        <w:widowControl/>
        <w:numPr>
          <w:ilvl w:val="0"/>
          <w:numId w:val="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具备自动提取检查结果功能，支持自动提取PACS系统患者术前检查结果。</w:t>
      </w:r>
    </w:p>
    <w:p w14:paraId="6EFCA864">
      <w:pPr>
        <w:pageBreakBefore w:val="0"/>
        <w:widowControl/>
        <w:numPr>
          <w:ilvl w:val="0"/>
          <w:numId w:val="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具备自动提取化验结果功能，支持自动提取LIS系统患者术前检查结果。</w:t>
      </w:r>
    </w:p>
    <w:p w14:paraId="6199DC21">
      <w:pPr>
        <w:pageBreakBefore w:val="0"/>
        <w:widowControl/>
        <w:numPr>
          <w:ilvl w:val="0"/>
          <w:numId w:val="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具备麻醉计划功能，支持根据患者病情、病史以及麻醉方法等，用于拟定患者麻醉计划</w:t>
      </w:r>
      <w:r>
        <w:rPr>
          <w:rFonts w:hint="eastAsia" w:ascii="宋体" w:hAnsi="宋体" w:cs="宋体"/>
          <w:sz w:val="21"/>
          <w:szCs w:val="21"/>
          <w:lang w:eastAsia="zh-CN"/>
        </w:rPr>
        <w:t>。</w:t>
      </w:r>
    </w:p>
    <w:p w14:paraId="274D143E">
      <w:pPr>
        <w:pageBreakBefore w:val="0"/>
        <w:widowControl/>
        <w:numPr>
          <w:ilvl w:val="0"/>
          <w:numId w:val="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具备麻醉门诊开展的术前评估结果与手麻系统对接功能。麻醉门诊与HIS及手麻系统对接功能。</w:t>
      </w:r>
    </w:p>
    <w:p w14:paraId="26C88E63">
      <w:pPr>
        <w:pageBreakBefore w:val="0"/>
        <w:widowControl/>
        <w:numPr>
          <w:ilvl w:val="0"/>
          <w:numId w:val="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cs="宋体"/>
          <w:szCs w:val="21"/>
        </w:rPr>
        <w:t>▲</w:t>
      </w:r>
      <w:r>
        <w:rPr>
          <w:rFonts w:hint="eastAsia" w:ascii="宋体" w:hAnsi="宋体" w:eastAsia="宋体" w:cs="宋体"/>
          <w:sz w:val="21"/>
          <w:szCs w:val="21"/>
        </w:rPr>
        <w:t>具备术前多学科讨论记录功能以及择期高风险手术和疑难危重患者手术术前讨论记录功能（按国家、医院、科室需求定制格式）以及信息汇总功能。</w:t>
      </w:r>
    </w:p>
    <w:p w14:paraId="7EE70620">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4" w:name="_Toc9591"/>
      <w:bookmarkStart w:id="35" w:name="_Toc29370"/>
      <w:bookmarkStart w:id="36" w:name="_Toc7740"/>
      <w:bookmarkStart w:id="37" w:name="_Toc4623"/>
      <w:bookmarkStart w:id="38" w:name="_Toc19099"/>
      <w:r>
        <w:rPr>
          <w:rFonts w:hint="eastAsia" w:ascii="宋体" w:hAnsi="宋体" w:eastAsia="宋体" w:cs="宋体"/>
          <w:sz w:val="21"/>
          <w:szCs w:val="21"/>
        </w:rPr>
        <w:t>6.1.1.3诱导管理</w:t>
      </w:r>
      <w:bookmarkEnd w:id="34"/>
      <w:bookmarkEnd w:id="35"/>
      <w:bookmarkEnd w:id="36"/>
      <w:bookmarkEnd w:id="37"/>
      <w:bookmarkEnd w:id="38"/>
    </w:p>
    <w:p w14:paraId="541EABDF">
      <w:pPr>
        <w:pageBreakBefore w:val="0"/>
        <w:widowControl/>
        <w:numPr>
          <w:ilvl w:val="0"/>
          <w:numId w:val="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诱导信息管理功能，支持诱导室记录服务。麻醉准备间麻醉记录与术中记录及术后复苏记录连续性。麻醉准备间能完成麻醉前三方核查功能，设置麻醉准备间相关记录文书。麻醉准备间相关信息能够汇总分析。</w:t>
      </w:r>
    </w:p>
    <w:p w14:paraId="745C3EC7">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9" w:name="_Toc18725"/>
      <w:bookmarkStart w:id="40" w:name="_Toc30702"/>
      <w:bookmarkStart w:id="41" w:name="_Toc13809"/>
      <w:bookmarkStart w:id="42" w:name="_Toc21447"/>
      <w:bookmarkStart w:id="43" w:name="_Toc2253"/>
      <w:r>
        <w:rPr>
          <w:rFonts w:hint="eastAsia" w:ascii="宋体" w:hAnsi="宋体" w:eastAsia="宋体" w:cs="宋体"/>
          <w:sz w:val="21"/>
          <w:szCs w:val="21"/>
        </w:rPr>
        <w:t>6.1.1.4术前麻醉评分</w:t>
      </w:r>
      <w:bookmarkEnd w:id="39"/>
      <w:bookmarkEnd w:id="40"/>
      <w:bookmarkEnd w:id="41"/>
      <w:bookmarkEnd w:id="42"/>
      <w:bookmarkEnd w:id="43"/>
    </w:p>
    <w:p w14:paraId="0828735C">
      <w:pPr>
        <w:pageBreakBefore w:val="0"/>
        <w:widowControl/>
        <w:numPr>
          <w:ilvl w:val="0"/>
          <w:numId w:val="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具备麻醉术前风险评估功能，支持能够与多系统进行数据交换，配合麻醉术前访视结果，快速完成麻醉术前评估及评分。可提供1种以上自动风险评分服务。</w:t>
      </w:r>
    </w:p>
    <w:p w14:paraId="35E93635">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44" w:name="_Toc31845"/>
      <w:bookmarkStart w:id="45" w:name="_Toc22245"/>
      <w:bookmarkStart w:id="46" w:name="_Toc32596"/>
      <w:bookmarkStart w:id="47" w:name="_Toc790"/>
      <w:bookmarkStart w:id="48" w:name="_Toc891"/>
      <w:bookmarkStart w:id="49" w:name="_Toc167115125"/>
      <w:r>
        <w:rPr>
          <w:rFonts w:hint="eastAsia" w:ascii="宋体" w:hAnsi="宋体" w:eastAsia="宋体" w:cs="宋体"/>
          <w:sz w:val="21"/>
          <w:szCs w:val="21"/>
          <w:lang w:eastAsia="zh-CN"/>
        </w:rPr>
        <w:t>6.1.2术中信息管理子系统</w:t>
      </w:r>
      <w:bookmarkEnd w:id="44"/>
      <w:bookmarkEnd w:id="45"/>
      <w:bookmarkEnd w:id="46"/>
      <w:bookmarkEnd w:id="47"/>
      <w:bookmarkEnd w:id="48"/>
      <w:bookmarkEnd w:id="49"/>
    </w:p>
    <w:p w14:paraId="1D61F31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0" w:name="_Toc26897"/>
      <w:bookmarkStart w:id="51" w:name="_Toc17417"/>
      <w:bookmarkStart w:id="52" w:name="_Toc1754"/>
      <w:bookmarkStart w:id="53" w:name="_Toc11536"/>
      <w:bookmarkStart w:id="54" w:name="_Toc24321"/>
      <w:r>
        <w:rPr>
          <w:rFonts w:hint="eastAsia" w:ascii="宋体" w:hAnsi="宋体" w:eastAsia="宋体" w:cs="宋体"/>
          <w:sz w:val="21"/>
          <w:szCs w:val="21"/>
        </w:rPr>
        <w:t>6.1.2.1麻醉单记录</w:t>
      </w:r>
      <w:bookmarkEnd w:id="50"/>
      <w:bookmarkEnd w:id="51"/>
      <w:bookmarkEnd w:id="52"/>
      <w:bookmarkEnd w:id="53"/>
      <w:bookmarkEnd w:id="54"/>
    </w:p>
    <w:p w14:paraId="4897A79D">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具备麻醉基本信息自动生成功能，支持自动生成含有患者基本信息、手术人员信息的麻醉记录单。</w:t>
      </w:r>
    </w:p>
    <w:p w14:paraId="613E6FD5">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除流程质控管理外，同时对医疗文书具备质控要求，支持智能提示文书必填项，识别填入数值的医学逻辑类型等。</w:t>
      </w:r>
    </w:p>
    <w:p w14:paraId="464CCAB7">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支持数据采集时间间隔根据业务场景自由变更，支持无限变频，支持时间轴鼠标拖拽浏览。</w:t>
      </w:r>
    </w:p>
    <w:p w14:paraId="63469C21">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支持根据手术时间的推移，自动实现麻醉记录单分页处理，无需点击新建麻醉单或上下翻页操作。支持电子麻醉记录单与打印版（或纸质版）格式及文字完全一致</w:t>
      </w:r>
      <w:r>
        <w:rPr>
          <w:rFonts w:hint="eastAsia" w:ascii="宋体" w:hAnsi="宋体" w:cs="宋体"/>
          <w:sz w:val="21"/>
          <w:szCs w:val="21"/>
          <w:lang w:eastAsia="zh-CN"/>
        </w:rPr>
        <w:t>。</w:t>
      </w:r>
    </w:p>
    <w:p w14:paraId="0783D85E">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支持连接血气分析仪，并自动提取血气分析结果生成到系统中，可对异常结果进行自动标注，支持结果修改、删除等。</w:t>
      </w:r>
    </w:p>
    <w:p w14:paraId="4E2FF9F5">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支持麻醉记录供全院共享，提供其他系统数据接口。</w:t>
      </w:r>
    </w:p>
    <w:p w14:paraId="00C9E147">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具备麻醉事件用药快速录入功能，支持通过下拉菜单、拼音字头模糊检索出药品、事件字典信息，实现麻醉事件用药的快速录入。</w:t>
      </w:r>
    </w:p>
    <w:p w14:paraId="1DF119C1">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支持记录术中用药情况并在麻醉记录单中体现。</w:t>
      </w:r>
    </w:p>
    <w:p w14:paraId="5E960422">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支持麻醉记录数据纳入医院整体医疗记录。</w:t>
      </w:r>
    </w:p>
    <w:p w14:paraId="76739C60">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具备事件详情快速录入功能，支持自动记取该点对应的时间作为事件发生时间（或持续事件的起始时间），自动匹配该事件对应的剂量、途径、持续情况等。</w:t>
      </w:r>
    </w:p>
    <w:p w14:paraId="0F8B2F55">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具备文书录入功能，支持根据输入内容自动续页，支持麻醉前用药、麻醉注意事项等常用语模板的维护，模板可分为公用模板和个人模板，支持对模板进行拖拽使用。</w:t>
      </w:r>
    </w:p>
    <w:p w14:paraId="79109ACD">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具备快速追加用药功能，支持在现有用药事件基础上实现快速追加录入。</w:t>
      </w:r>
    </w:p>
    <w:p w14:paraId="024FD57D">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具备自动匹配单位功能，支持在药品录入时自动匹配录入的药品剂量、浓度、速度单位；能够与合理用药系统对接，超说明书使用时自动提醒功能（由临床提供提醒规则和触发条件）。</w:t>
      </w:r>
    </w:p>
    <w:p w14:paraId="4E06F126">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具备一键组套功能，支持一键式组套，将麻醉记录单所有内容以快照的方式保存，当遇到同类型手术时可一键快速应用。</w:t>
      </w:r>
    </w:p>
    <w:p w14:paraId="5AF3C86D">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具备快捷事件菜单功能，支持配置快捷药品事件栏以及药品常用量，在独立界面以按钮形式展现，实现常用药品、事件的快速录入。</w:t>
      </w:r>
    </w:p>
    <w:p w14:paraId="4146A326">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具备全结构化麻醉记录单功能，支持全结构电子麻醉记录单服务，支持操作与打印应用不同界面，可保证打印文书符合医疗文书规范，同时操作界面可最大程度满足麻醉医生的操作习惯。</w:t>
      </w:r>
    </w:p>
    <w:p w14:paraId="414770DE">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具备麻醉治疗序号功能，支持将术中麻醉操作以数字序号方式标记在治疗序号区域对应时间点，对应麻醉备注区域事件详情。</w:t>
      </w:r>
    </w:p>
    <w:p w14:paraId="4E6427EF">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具备麻醉事件模板功能，支持实现麻醉单模板套用，并支持以公有和私有的方式管理麻醉记录单模板。</w:t>
      </w:r>
    </w:p>
    <w:p w14:paraId="099388F3">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具备麻醉医生交班功能，支持实现交接班麻醉医生的记录。</w:t>
      </w:r>
    </w:p>
    <w:p w14:paraId="40ED2665">
      <w:pPr>
        <w:pageBreakBefore w:val="0"/>
        <w:widowControl/>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具备手术进度条显示功能，支持以醒目的方式显示当前手术状态，并支持手术状态修正，支持麻醉后未做手术一键结束手术流程。</w:t>
      </w:r>
    </w:p>
    <w:p w14:paraId="40CB911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5" w:name="_Toc2665"/>
      <w:bookmarkStart w:id="56" w:name="_Toc26088"/>
      <w:bookmarkStart w:id="57" w:name="_Toc7395"/>
      <w:bookmarkStart w:id="58" w:name="_Toc17732"/>
      <w:bookmarkStart w:id="59" w:name="_Toc3084"/>
      <w:r>
        <w:rPr>
          <w:rFonts w:hint="eastAsia" w:ascii="宋体" w:hAnsi="宋体" w:eastAsia="宋体" w:cs="宋体"/>
          <w:sz w:val="21"/>
          <w:szCs w:val="21"/>
        </w:rPr>
        <w:t>6.1.2.2监护设备体征数据集成</w:t>
      </w:r>
      <w:bookmarkEnd w:id="55"/>
      <w:bookmarkEnd w:id="56"/>
      <w:bookmarkEnd w:id="57"/>
      <w:bookmarkEnd w:id="58"/>
      <w:bookmarkEnd w:id="59"/>
    </w:p>
    <w:p w14:paraId="7030F2CE">
      <w:pPr>
        <w:pageBreakBefore w:val="0"/>
        <w:widowControl/>
        <w:numPr>
          <w:ilvl w:val="0"/>
          <w:numId w:val="1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具备采集体征自动集成功能，支持自动将采集到的监护仪、麻醉机生命体征参数记录在麻醉单上。支持麻醉机、各种监护仪等仪器使用计算机自动采集和记录。</w:t>
      </w:r>
    </w:p>
    <w:p w14:paraId="55BCF06B">
      <w:pPr>
        <w:pageBreakBefore w:val="0"/>
        <w:widowControl/>
        <w:numPr>
          <w:ilvl w:val="0"/>
          <w:numId w:val="1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具备体征显示类型设置功能，支持设置体征参数在麻醉单上的显示方式，提供两种以上不同风格供选择。</w:t>
      </w:r>
    </w:p>
    <w:p w14:paraId="1F759EFE">
      <w:pPr>
        <w:pageBreakBefore w:val="0"/>
        <w:widowControl/>
        <w:numPr>
          <w:ilvl w:val="0"/>
          <w:numId w:val="1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具备监护体征报警功能，支持在术中提供独立的界面，对本手术间床位进行信息监控，当患者出现异常体征时能弹出消息窗发出警示。</w:t>
      </w:r>
    </w:p>
    <w:p w14:paraId="037589BE">
      <w:pPr>
        <w:pageBreakBefore w:val="0"/>
        <w:widowControl/>
        <w:numPr>
          <w:ilvl w:val="0"/>
          <w:numId w:val="1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具备实时体征显示功能，支持模拟监护仪对体征参数进行实时动态显示，同时不干扰麻醉记录单趋势图的正常显示。支持与微量泵连接，采集微量泵数据。支持其他相关的医疗监测设备接入相关监测信息。</w:t>
      </w:r>
    </w:p>
    <w:p w14:paraId="2AA8FF5A">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60" w:name="_Toc167115126"/>
      <w:bookmarkStart w:id="61" w:name="_Toc18310"/>
      <w:bookmarkStart w:id="62" w:name="_Toc23186"/>
      <w:bookmarkStart w:id="63" w:name="_Toc8647"/>
      <w:bookmarkStart w:id="64" w:name="_Toc22591"/>
      <w:bookmarkStart w:id="65" w:name="_Toc14511"/>
      <w:r>
        <w:rPr>
          <w:rFonts w:hint="eastAsia" w:ascii="宋体" w:hAnsi="宋体" w:eastAsia="宋体" w:cs="宋体"/>
          <w:sz w:val="21"/>
          <w:szCs w:val="21"/>
          <w:lang w:eastAsia="zh-CN"/>
        </w:rPr>
        <w:t>6.1.3（PACU）术后信息管理子系统</w:t>
      </w:r>
      <w:bookmarkEnd w:id="60"/>
      <w:bookmarkEnd w:id="61"/>
      <w:bookmarkEnd w:id="62"/>
      <w:bookmarkEnd w:id="63"/>
      <w:bookmarkEnd w:id="64"/>
      <w:bookmarkEnd w:id="65"/>
    </w:p>
    <w:p w14:paraId="213C3C32">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6" w:name="_Toc22712"/>
      <w:bookmarkStart w:id="67" w:name="_Toc9113"/>
      <w:bookmarkStart w:id="68" w:name="_Toc12612"/>
      <w:bookmarkStart w:id="69" w:name="_Toc25658"/>
      <w:bookmarkStart w:id="70" w:name="_Toc20975"/>
      <w:r>
        <w:rPr>
          <w:rFonts w:hint="eastAsia" w:ascii="宋体" w:hAnsi="宋体" w:eastAsia="宋体" w:cs="宋体"/>
          <w:sz w:val="21"/>
          <w:szCs w:val="21"/>
        </w:rPr>
        <w:t>6.1.3.1体征参数修正功能</w:t>
      </w:r>
      <w:bookmarkEnd w:id="66"/>
      <w:bookmarkEnd w:id="67"/>
      <w:bookmarkEnd w:id="68"/>
      <w:bookmarkEnd w:id="69"/>
      <w:bookmarkEnd w:id="70"/>
    </w:p>
    <w:p w14:paraId="05E6DC6F">
      <w:pPr>
        <w:pageBreakBefore w:val="0"/>
        <w:widowControl/>
        <w:numPr>
          <w:ilvl w:val="0"/>
          <w:numId w:val="1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具备体征参数修正功能，支持修正受干扰的体征数据，对修正后的结果突出显示。</w:t>
      </w:r>
    </w:p>
    <w:p w14:paraId="5418845E">
      <w:pPr>
        <w:pageBreakBefore w:val="0"/>
        <w:widowControl/>
        <w:numPr>
          <w:ilvl w:val="0"/>
          <w:numId w:val="1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具备手术护理记录功能，支持提供图形化修改体征的便捷操作。</w:t>
      </w:r>
    </w:p>
    <w:p w14:paraId="6CBF1275">
      <w:pPr>
        <w:pageBreakBefore w:val="0"/>
        <w:widowControl/>
        <w:numPr>
          <w:ilvl w:val="0"/>
          <w:numId w:val="1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具备手术器械清点功能，支持提供修正前原始数据的保存。</w:t>
      </w:r>
    </w:p>
    <w:p w14:paraId="572F2CAA">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71" w:name="_Toc6226"/>
      <w:bookmarkStart w:id="72" w:name="_Toc28346"/>
      <w:bookmarkStart w:id="73" w:name="_Toc11276"/>
      <w:bookmarkStart w:id="74" w:name="_Toc29361"/>
      <w:bookmarkStart w:id="75" w:name="_Toc30509"/>
      <w:r>
        <w:rPr>
          <w:rFonts w:hint="eastAsia" w:ascii="宋体" w:hAnsi="宋体" w:eastAsia="宋体" w:cs="宋体"/>
          <w:sz w:val="21"/>
          <w:szCs w:val="21"/>
        </w:rPr>
        <w:t>6.1.3.2手术护理记录</w:t>
      </w:r>
      <w:bookmarkEnd w:id="71"/>
      <w:bookmarkEnd w:id="72"/>
      <w:bookmarkEnd w:id="73"/>
      <w:bookmarkEnd w:id="74"/>
      <w:bookmarkEnd w:id="75"/>
    </w:p>
    <w:p w14:paraId="2AF625D9">
      <w:pPr>
        <w:pageBreakBefore w:val="0"/>
        <w:widowControl/>
        <w:numPr>
          <w:ilvl w:val="0"/>
          <w:numId w:val="1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具备护理记录单生成功能，支持生成护理记录单，并记录患者手术过程中的护理信息。</w:t>
      </w:r>
    </w:p>
    <w:p w14:paraId="31E84DBA">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76" w:name="_Toc26323"/>
      <w:bookmarkStart w:id="77" w:name="_Toc19432"/>
      <w:bookmarkStart w:id="78" w:name="_Toc5025"/>
      <w:bookmarkStart w:id="79" w:name="_Toc26167"/>
      <w:bookmarkStart w:id="80" w:name="_Toc17660"/>
      <w:r>
        <w:rPr>
          <w:rFonts w:hint="eastAsia" w:ascii="宋体" w:hAnsi="宋体" w:eastAsia="宋体" w:cs="宋体"/>
          <w:sz w:val="21"/>
          <w:szCs w:val="21"/>
        </w:rPr>
        <w:t>6.1.3.3手术器械清点</w:t>
      </w:r>
      <w:bookmarkEnd w:id="76"/>
      <w:bookmarkEnd w:id="77"/>
      <w:bookmarkEnd w:id="78"/>
      <w:bookmarkEnd w:id="79"/>
      <w:bookmarkEnd w:id="80"/>
    </w:p>
    <w:p w14:paraId="7698791F">
      <w:pPr>
        <w:pageBreakBefore w:val="0"/>
        <w:widowControl/>
        <w:numPr>
          <w:ilvl w:val="0"/>
          <w:numId w:val="1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具备器械清点单生成功能，支持生成器械清点单，记录术中手术器械名称和数量，并可记录核对后的器械数量。支持通过模板套用录入。支持移动PDA手术器械清点。</w:t>
      </w:r>
    </w:p>
    <w:p w14:paraId="0D73A98B">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1" w:name="_Toc22847"/>
      <w:bookmarkStart w:id="82" w:name="_Toc20939"/>
      <w:bookmarkStart w:id="83" w:name="_Toc14418"/>
      <w:bookmarkStart w:id="84" w:name="_Toc29509"/>
      <w:bookmarkStart w:id="85" w:name="_Toc24446"/>
      <w:r>
        <w:rPr>
          <w:rFonts w:hint="eastAsia" w:ascii="宋体" w:hAnsi="宋体" w:eastAsia="宋体" w:cs="宋体"/>
          <w:sz w:val="21"/>
          <w:szCs w:val="21"/>
        </w:rPr>
        <w:t>6.1.3.4血流动力学</w:t>
      </w:r>
      <w:bookmarkEnd w:id="81"/>
      <w:bookmarkEnd w:id="82"/>
      <w:bookmarkEnd w:id="83"/>
      <w:bookmarkEnd w:id="84"/>
      <w:bookmarkEnd w:id="85"/>
    </w:p>
    <w:p w14:paraId="0174721D">
      <w:pPr>
        <w:pageBreakBefore w:val="0"/>
        <w:widowControl/>
        <w:numPr>
          <w:ilvl w:val="0"/>
          <w:numId w:val="1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具备血流动力学参数演算功能，支持演算患者血流动力学参数。</w:t>
      </w:r>
    </w:p>
    <w:p w14:paraId="3DA63668">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6" w:name="_Toc22850"/>
      <w:bookmarkStart w:id="87" w:name="_Toc31143"/>
      <w:bookmarkStart w:id="88" w:name="_Toc32283"/>
      <w:bookmarkStart w:id="89" w:name="_Toc25227"/>
      <w:bookmarkStart w:id="90" w:name="_Toc15314"/>
      <w:r>
        <w:rPr>
          <w:rFonts w:hint="eastAsia" w:ascii="宋体" w:hAnsi="宋体" w:eastAsia="宋体" w:cs="宋体"/>
          <w:sz w:val="21"/>
          <w:szCs w:val="21"/>
        </w:rPr>
        <w:t>6.1.3.5术后复苏记录</w:t>
      </w:r>
      <w:bookmarkEnd w:id="86"/>
      <w:bookmarkEnd w:id="87"/>
      <w:bookmarkEnd w:id="88"/>
      <w:bookmarkEnd w:id="89"/>
      <w:bookmarkEnd w:id="90"/>
    </w:p>
    <w:p w14:paraId="07EE3C22">
      <w:pPr>
        <w:pageBreakBefore w:val="0"/>
        <w:widowControl/>
        <w:numPr>
          <w:ilvl w:val="0"/>
          <w:numId w:val="1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具备PACU术后复苏单功能，</w:t>
      </w:r>
      <w:r>
        <w:rPr>
          <w:rFonts w:hint="eastAsia" w:ascii="宋体" w:hAnsi="宋体" w:cs="宋体"/>
          <w:sz w:val="21"/>
          <w:szCs w:val="21"/>
          <w:lang w:eastAsia="zh-CN"/>
        </w:rPr>
        <w:t>支持</w:t>
      </w:r>
      <w:r>
        <w:rPr>
          <w:rFonts w:hint="eastAsia" w:ascii="宋体" w:hAnsi="宋体" w:eastAsia="宋体" w:cs="宋体"/>
          <w:sz w:val="21"/>
          <w:szCs w:val="21"/>
        </w:rPr>
        <w:t>记录术后复苏过程中麻醉用药、事件情况、生命体征等信息，自动生成复苏记录单。</w:t>
      </w:r>
    </w:p>
    <w:p w14:paraId="18C32BBB">
      <w:pPr>
        <w:pageBreakBefore w:val="0"/>
        <w:widowControl/>
        <w:numPr>
          <w:ilvl w:val="0"/>
          <w:numId w:val="1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采用中央监护站模式，支持多床位之间的快速切换管理，实现一台终端电脑对应多个床位的管理模式，多名患者的生命体征进行同步实时监测。</w:t>
      </w:r>
    </w:p>
    <w:p w14:paraId="2B9698D0">
      <w:pPr>
        <w:pageBreakBefore w:val="0"/>
        <w:widowControl/>
        <w:numPr>
          <w:ilvl w:val="0"/>
          <w:numId w:val="1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具备术后复苏延续麻醉记录功能，支持延续麻醉记录单模式，保证术中与复苏的患者数据连贯一致。</w:t>
      </w:r>
    </w:p>
    <w:p w14:paraId="20889068">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1" w:name="_Toc4312"/>
      <w:bookmarkStart w:id="92" w:name="_Toc8521"/>
      <w:bookmarkStart w:id="93" w:name="_Toc16757"/>
      <w:bookmarkStart w:id="94" w:name="_Toc30085"/>
      <w:bookmarkStart w:id="95" w:name="_Toc32232"/>
      <w:r>
        <w:rPr>
          <w:rFonts w:hint="eastAsia" w:ascii="宋体" w:hAnsi="宋体" w:eastAsia="宋体" w:cs="宋体"/>
          <w:sz w:val="21"/>
          <w:szCs w:val="21"/>
        </w:rPr>
        <w:t>6.1.3.6术后手术登记</w:t>
      </w:r>
      <w:bookmarkEnd w:id="91"/>
      <w:bookmarkEnd w:id="92"/>
      <w:bookmarkEnd w:id="93"/>
      <w:bookmarkEnd w:id="94"/>
      <w:bookmarkEnd w:id="95"/>
    </w:p>
    <w:p w14:paraId="35146752">
      <w:pPr>
        <w:pageBreakBefore w:val="0"/>
        <w:widowControl/>
        <w:numPr>
          <w:ilvl w:val="0"/>
          <w:numId w:val="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具备术后手术登记功能，支持对临时手术患者进行手术信息登记，便于术后统计。</w:t>
      </w:r>
    </w:p>
    <w:p w14:paraId="4B4D7D15">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6" w:name="_Toc22846"/>
      <w:bookmarkStart w:id="97" w:name="_Toc29719"/>
      <w:bookmarkStart w:id="98" w:name="_Toc11125"/>
      <w:bookmarkStart w:id="99" w:name="_Toc10941"/>
      <w:bookmarkStart w:id="100" w:name="_Toc27775"/>
      <w:r>
        <w:rPr>
          <w:rFonts w:hint="eastAsia" w:ascii="宋体" w:hAnsi="宋体" w:eastAsia="宋体" w:cs="宋体"/>
          <w:sz w:val="21"/>
          <w:szCs w:val="21"/>
        </w:rPr>
        <w:t>6.1.3.7术后访视记录</w:t>
      </w:r>
      <w:bookmarkEnd w:id="96"/>
      <w:bookmarkEnd w:id="97"/>
      <w:bookmarkEnd w:id="98"/>
      <w:bookmarkEnd w:id="99"/>
      <w:bookmarkEnd w:id="100"/>
    </w:p>
    <w:p w14:paraId="3AD8DD94">
      <w:pPr>
        <w:pageBreakBefore w:val="0"/>
        <w:widowControl/>
        <w:numPr>
          <w:ilvl w:val="0"/>
          <w:numId w:val="1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具备术后随访单生成功能，支持自动生成术后随访单，记录患者术后随访信息。</w:t>
      </w:r>
    </w:p>
    <w:p w14:paraId="472A17B0">
      <w:pPr>
        <w:pageBreakBefore w:val="0"/>
        <w:widowControl/>
        <w:numPr>
          <w:ilvl w:val="0"/>
          <w:numId w:val="1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具备术后镇痛记录单生成功能，支持自动生成术后镇痛记录单，记录患者术后镇痛效果。</w:t>
      </w:r>
    </w:p>
    <w:p w14:paraId="2889BCC9">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01" w:name="_Toc16056"/>
      <w:bookmarkStart w:id="102" w:name="_Toc24772"/>
      <w:bookmarkStart w:id="103" w:name="_Toc8023"/>
      <w:bookmarkStart w:id="104" w:name="_Toc6643"/>
      <w:bookmarkStart w:id="105" w:name="_Toc31083"/>
      <w:r>
        <w:rPr>
          <w:rFonts w:hint="eastAsia" w:ascii="宋体" w:hAnsi="宋体" w:eastAsia="宋体" w:cs="宋体"/>
          <w:sz w:val="21"/>
          <w:szCs w:val="21"/>
        </w:rPr>
        <w:t>6.1.3.7麻醉总结</w:t>
      </w:r>
      <w:bookmarkEnd w:id="101"/>
      <w:bookmarkEnd w:id="102"/>
      <w:bookmarkEnd w:id="103"/>
      <w:bookmarkEnd w:id="104"/>
      <w:bookmarkEnd w:id="105"/>
    </w:p>
    <w:p w14:paraId="7297A1E5">
      <w:pPr>
        <w:pageBreakBefore w:val="0"/>
        <w:widowControl/>
        <w:numPr>
          <w:ilvl w:val="0"/>
          <w:numId w:val="1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具备麻醉总结单生成功能，支持生成麻醉总结记录单，记录对患者的麻醉过程、麻醉效果进行总结。</w:t>
      </w:r>
    </w:p>
    <w:p w14:paraId="0F66DBD5">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06" w:name="_Toc22074"/>
      <w:bookmarkStart w:id="107" w:name="_Toc22539"/>
      <w:bookmarkStart w:id="108" w:name="_Toc9234"/>
      <w:bookmarkStart w:id="109" w:name="_Toc7181"/>
      <w:bookmarkStart w:id="110" w:name="_Toc31283"/>
      <w:r>
        <w:rPr>
          <w:rFonts w:hint="eastAsia" w:ascii="宋体" w:hAnsi="宋体" w:eastAsia="宋体" w:cs="宋体"/>
          <w:sz w:val="21"/>
          <w:szCs w:val="21"/>
        </w:rPr>
        <w:t>6.1.3.8术后麻醉评分</w:t>
      </w:r>
      <w:bookmarkEnd w:id="106"/>
      <w:bookmarkEnd w:id="107"/>
      <w:bookmarkEnd w:id="108"/>
      <w:bookmarkEnd w:id="109"/>
      <w:bookmarkEnd w:id="110"/>
    </w:p>
    <w:p w14:paraId="0182CD80">
      <w:pPr>
        <w:pageBreakBefore w:val="0"/>
        <w:widowControl/>
        <w:numPr>
          <w:ilvl w:val="0"/>
          <w:numId w:val="2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具备复苏评分功能，支持提供麻醉Steward苏醒评分。</w:t>
      </w:r>
    </w:p>
    <w:p w14:paraId="4F6F1FB9">
      <w:pPr>
        <w:pageBreakBefore w:val="0"/>
        <w:widowControl/>
        <w:numPr>
          <w:ilvl w:val="0"/>
          <w:numId w:val="2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具备疼痛评分功能，支持提供疼痛评分</w:t>
      </w:r>
      <w:r>
        <w:rPr>
          <w:rFonts w:hint="eastAsia" w:ascii="宋体" w:hAnsi="宋体" w:cs="宋体"/>
          <w:sz w:val="21"/>
          <w:szCs w:val="21"/>
          <w:lang w:eastAsia="zh-CN"/>
        </w:rPr>
        <w:t>。</w:t>
      </w:r>
    </w:p>
    <w:p w14:paraId="670E92B3">
      <w:pPr>
        <w:pageBreakBefore w:val="0"/>
        <w:widowControl/>
        <w:numPr>
          <w:ilvl w:val="0"/>
          <w:numId w:val="2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支持术后镇痛管理，术后镇痛随访，支持使用术前访视一致的移动终端进行术后随访。</w:t>
      </w:r>
    </w:p>
    <w:p w14:paraId="1713F513">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111" w:name="_Toc26484"/>
      <w:bookmarkStart w:id="112" w:name="_Toc167115127"/>
      <w:bookmarkStart w:id="113" w:name="_Toc3781"/>
      <w:bookmarkStart w:id="114" w:name="_Toc15775"/>
      <w:bookmarkStart w:id="115" w:name="_Toc1541"/>
      <w:bookmarkStart w:id="116" w:name="_Toc17992"/>
      <w:r>
        <w:rPr>
          <w:rFonts w:hint="eastAsia" w:ascii="宋体" w:hAnsi="宋体" w:eastAsia="宋体" w:cs="宋体"/>
          <w:sz w:val="21"/>
          <w:szCs w:val="21"/>
          <w:lang w:eastAsia="zh-CN"/>
        </w:rPr>
        <w:t>6.1.4麻醉术前信息管理子系统</w:t>
      </w:r>
      <w:bookmarkEnd w:id="111"/>
      <w:bookmarkEnd w:id="112"/>
      <w:bookmarkEnd w:id="113"/>
      <w:bookmarkEnd w:id="114"/>
      <w:bookmarkEnd w:id="115"/>
      <w:bookmarkEnd w:id="116"/>
    </w:p>
    <w:p w14:paraId="5F8EABBA">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17" w:name="_Toc27619"/>
      <w:bookmarkStart w:id="118" w:name="_Toc9272"/>
      <w:bookmarkStart w:id="119" w:name="_Toc8440"/>
      <w:bookmarkStart w:id="120" w:name="_Toc10801"/>
      <w:bookmarkStart w:id="121" w:name="_Toc11056"/>
      <w:r>
        <w:rPr>
          <w:rFonts w:hint="eastAsia" w:ascii="宋体" w:hAnsi="宋体" w:eastAsia="宋体" w:cs="宋体"/>
          <w:sz w:val="21"/>
          <w:szCs w:val="21"/>
        </w:rPr>
        <w:t>6.1.4.1信息系统接口支持</w:t>
      </w:r>
      <w:bookmarkEnd w:id="117"/>
      <w:bookmarkEnd w:id="118"/>
      <w:bookmarkEnd w:id="119"/>
      <w:bookmarkEnd w:id="120"/>
      <w:bookmarkEnd w:id="121"/>
    </w:p>
    <w:p w14:paraId="6543117F">
      <w:pPr>
        <w:pageBreakBefore w:val="0"/>
        <w:widowControl/>
        <w:numPr>
          <w:ilvl w:val="0"/>
          <w:numId w:val="2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支持调取患者检查检验信息，并可根据患者多次检查结果形成趋势图，辅助医生快速对检查检验结果进行诊断。</w:t>
      </w:r>
    </w:p>
    <w:p w14:paraId="0F624406">
      <w:pPr>
        <w:pageBreakBefore w:val="0"/>
        <w:widowControl/>
        <w:numPr>
          <w:ilvl w:val="0"/>
          <w:numId w:val="2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支持集成HIS系统，查看患者医嘱信息，支持医嘱类型过滤。</w:t>
      </w:r>
    </w:p>
    <w:p w14:paraId="2B6EA586">
      <w:pPr>
        <w:pageBreakBefore w:val="0"/>
        <w:widowControl/>
        <w:numPr>
          <w:ilvl w:val="0"/>
          <w:numId w:val="2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rPr>
        <w:t>支持调阅患者检验信息时，对于超出阈值的检验结果系统会给予预警提示，并给出评估结果及处置建议。</w:t>
      </w:r>
    </w:p>
    <w:p w14:paraId="650F0922">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22" w:name="_Toc5978"/>
      <w:bookmarkStart w:id="123" w:name="_Toc16363"/>
      <w:bookmarkStart w:id="124" w:name="_Toc21744"/>
      <w:bookmarkStart w:id="125" w:name="_Toc19356"/>
      <w:bookmarkStart w:id="126" w:name="_Toc7755"/>
      <w:r>
        <w:rPr>
          <w:rFonts w:hint="eastAsia" w:ascii="宋体" w:hAnsi="宋体" w:eastAsia="宋体" w:cs="宋体"/>
          <w:sz w:val="21"/>
          <w:szCs w:val="21"/>
        </w:rPr>
        <w:t>6.1.4.2术前讨论</w:t>
      </w:r>
      <w:bookmarkEnd w:id="122"/>
      <w:bookmarkEnd w:id="123"/>
      <w:bookmarkEnd w:id="124"/>
      <w:bookmarkEnd w:id="125"/>
      <w:bookmarkEnd w:id="126"/>
    </w:p>
    <w:p w14:paraId="594990C2">
      <w:pPr>
        <w:pageBreakBefore w:val="0"/>
        <w:widowControl/>
        <w:numPr>
          <w:ilvl w:val="0"/>
          <w:numId w:val="2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支持在术前调取并集成病人的检验检查等信息，辅助医生进行术前讨论并记录讨论内容。</w:t>
      </w:r>
    </w:p>
    <w:p w14:paraId="53CD7C31">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127" w:name="_Toc24855"/>
      <w:bookmarkStart w:id="128" w:name="_Toc4393"/>
      <w:bookmarkStart w:id="129" w:name="_Toc29319"/>
      <w:bookmarkStart w:id="130" w:name="_Toc8614"/>
      <w:bookmarkStart w:id="131" w:name="_Toc16991"/>
      <w:bookmarkStart w:id="132" w:name="_Toc167115128"/>
      <w:r>
        <w:rPr>
          <w:rFonts w:hint="eastAsia" w:ascii="宋体" w:hAnsi="宋体" w:eastAsia="宋体" w:cs="宋体"/>
          <w:sz w:val="21"/>
          <w:szCs w:val="21"/>
          <w:lang w:eastAsia="zh-CN"/>
        </w:rPr>
        <w:t>6.1.5麻醉术中信息管理子系统</w:t>
      </w:r>
      <w:bookmarkEnd w:id="127"/>
      <w:bookmarkEnd w:id="128"/>
      <w:bookmarkEnd w:id="129"/>
      <w:bookmarkEnd w:id="130"/>
      <w:bookmarkEnd w:id="131"/>
      <w:bookmarkEnd w:id="132"/>
    </w:p>
    <w:p w14:paraId="6325B57E">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33" w:name="_Toc5179"/>
      <w:bookmarkStart w:id="134" w:name="_Toc2178"/>
      <w:bookmarkStart w:id="135" w:name="_Toc26705"/>
      <w:bookmarkStart w:id="136" w:name="_Toc24705"/>
      <w:bookmarkStart w:id="137" w:name="_Toc7211"/>
      <w:r>
        <w:rPr>
          <w:rFonts w:hint="eastAsia" w:ascii="宋体" w:hAnsi="宋体" w:eastAsia="宋体" w:cs="宋体"/>
          <w:sz w:val="21"/>
          <w:szCs w:val="21"/>
        </w:rPr>
        <w:t>6.1.5.1术中麻醉记录</w:t>
      </w:r>
      <w:bookmarkEnd w:id="133"/>
      <w:bookmarkEnd w:id="134"/>
      <w:bookmarkEnd w:id="135"/>
      <w:bookmarkEnd w:id="136"/>
      <w:bookmarkEnd w:id="137"/>
    </w:p>
    <w:p w14:paraId="05FBB3A0">
      <w:pPr>
        <w:pageBreakBefore w:val="0"/>
        <w:widowControl/>
        <w:numPr>
          <w:ilvl w:val="0"/>
          <w:numId w:val="2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▲支持对连续事件进行倒计时提醒，可设置提醒事件类型及倒计时时长。</w:t>
      </w:r>
    </w:p>
    <w:p w14:paraId="4FFBBF3C">
      <w:pPr>
        <w:pageBreakBefore w:val="0"/>
        <w:widowControl/>
        <w:numPr>
          <w:ilvl w:val="0"/>
          <w:numId w:val="2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支持根据术中登记事件使用频次，动态调整事件显示顺序。</w:t>
      </w:r>
    </w:p>
    <w:p w14:paraId="08AC4096">
      <w:pPr>
        <w:pageBreakBefore w:val="0"/>
        <w:widowControl/>
        <w:numPr>
          <w:ilvl w:val="0"/>
          <w:numId w:val="2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支持模拟监护仪对体征参数进行实时动态显示，同时不干扰麻醉记录单趋势图的正常显示。</w:t>
      </w:r>
    </w:p>
    <w:p w14:paraId="077D1340">
      <w:pPr>
        <w:pageBreakBefore w:val="0"/>
        <w:widowControl/>
        <w:numPr>
          <w:ilvl w:val="0"/>
          <w:numId w:val="2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支持麻醉记录单操作页面进行放大缩小，调整记录单显示比例，并且缩放后可继续操作录入麻醉记录内容。</w:t>
      </w:r>
    </w:p>
    <w:p w14:paraId="76E4C414">
      <w:pPr>
        <w:pageBreakBefore w:val="0"/>
        <w:widowControl/>
        <w:numPr>
          <w:ilvl w:val="0"/>
          <w:numId w:val="2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支持记录输液输血通道的通道名称，不同通道以不同颜色区分。</w:t>
      </w:r>
    </w:p>
    <w:p w14:paraId="22080958">
      <w:pPr>
        <w:pageBreakBefore w:val="0"/>
        <w:widowControl/>
        <w:numPr>
          <w:ilvl w:val="0"/>
          <w:numId w:val="2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支持术中出入量汇总支持配置自动计算。</w:t>
      </w:r>
    </w:p>
    <w:p w14:paraId="14013498">
      <w:pPr>
        <w:pageBreakBefore w:val="0"/>
        <w:widowControl/>
        <w:numPr>
          <w:ilvl w:val="0"/>
          <w:numId w:val="2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支持根据患者出手术室情况，麻醉记录单体征数据和持续事件可自动结束</w:t>
      </w:r>
      <w:r>
        <w:rPr>
          <w:rFonts w:hint="eastAsia" w:ascii="宋体" w:hAnsi="宋体" w:cs="宋体"/>
          <w:sz w:val="21"/>
          <w:szCs w:val="21"/>
          <w:lang w:eastAsia="zh-CN"/>
        </w:rPr>
        <w:t>。</w:t>
      </w:r>
    </w:p>
    <w:p w14:paraId="2B84E3C1">
      <w:pPr>
        <w:pageBreakBefore w:val="0"/>
        <w:widowControl/>
        <w:numPr>
          <w:ilvl w:val="0"/>
          <w:numId w:val="2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具备根据科室需求记录麻醉科开展的相关麻醉治疗（麻醉睡眠治疗）记录功能以及汇总功能。</w:t>
      </w:r>
    </w:p>
    <w:p w14:paraId="0E907D73">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38" w:name="_Toc24374"/>
      <w:bookmarkStart w:id="139" w:name="_Toc20911"/>
      <w:bookmarkStart w:id="140" w:name="_Toc9012"/>
      <w:bookmarkStart w:id="141" w:name="_Toc6035"/>
      <w:bookmarkStart w:id="142" w:name="_Toc24385"/>
      <w:r>
        <w:rPr>
          <w:rFonts w:hint="eastAsia" w:ascii="宋体" w:hAnsi="宋体" w:eastAsia="宋体" w:cs="宋体"/>
          <w:sz w:val="21"/>
          <w:szCs w:val="21"/>
        </w:rPr>
        <w:t>6.1.5.2密集体征采集</w:t>
      </w:r>
      <w:bookmarkEnd w:id="138"/>
      <w:bookmarkEnd w:id="139"/>
      <w:bookmarkEnd w:id="140"/>
      <w:bookmarkEnd w:id="141"/>
      <w:bookmarkEnd w:id="142"/>
    </w:p>
    <w:p w14:paraId="3A909A1E">
      <w:pPr>
        <w:pageBreakBefore w:val="0"/>
        <w:widowControl/>
        <w:numPr>
          <w:ilvl w:val="0"/>
          <w:numId w:val="2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支持术中对患者体征密集进行监护采集与记录，监护采集的频率支持自定义配置。</w:t>
      </w:r>
    </w:p>
    <w:p w14:paraId="1F63A193">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43" w:name="_Toc10548"/>
      <w:bookmarkStart w:id="144" w:name="_Toc951"/>
      <w:bookmarkStart w:id="145" w:name="_Toc30647"/>
      <w:bookmarkStart w:id="146" w:name="_Toc16543"/>
      <w:bookmarkStart w:id="147" w:name="_Toc31270"/>
      <w:r>
        <w:rPr>
          <w:rFonts w:hint="eastAsia" w:ascii="宋体" w:hAnsi="宋体" w:eastAsia="宋体" w:cs="宋体"/>
          <w:sz w:val="21"/>
          <w:szCs w:val="21"/>
        </w:rPr>
        <w:t>6.1.5.3抢救模式</w:t>
      </w:r>
      <w:bookmarkEnd w:id="143"/>
      <w:bookmarkEnd w:id="144"/>
      <w:bookmarkEnd w:id="145"/>
      <w:bookmarkEnd w:id="146"/>
      <w:bookmarkEnd w:id="147"/>
    </w:p>
    <w:p w14:paraId="45283105">
      <w:pPr>
        <w:pageBreakBefore w:val="0"/>
        <w:widowControl/>
        <w:numPr>
          <w:ilvl w:val="0"/>
          <w:numId w:val="2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支持患者抢救模式，体征数据在抢救模式下每一分钟在麻醉记录单上显示一组。</w:t>
      </w:r>
    </w:p>
    <w:p w14:paraId="12D0E5F4">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148" w:name="_Toc17788"/>
      <w:bookmarkStart w:id="149" w:name="_Toc15611"/>
      <w:bookmarkStart w:id="150" w:name="_Toc7733"/>
      <w:bookmarkStart w:id="151" w:name="_Toc18097"/>
      <w:bookmarkStart w:id="152" w:name="_Toc167115129"/>
      <w:bookmarkStart w:id="153" w:name="_Toc7545"/>
      <w:r>
        <w:rPr>
          <w:rFonts w:hint="eastAsia" w:ascii="宋体" w:hAnsi="宋体" w:eastAsia="宋体" w:cs="宋体"/>
          <w:sz w:val="21"/>
          <w:szCs w:val="21"/>
          <w:lang w:eastAsia="zh-CN"/>
        </w:rPr>
        <w:t>6.1.6麻醉信息安全等级保护管理子系统</w:t>
      </w:r>
      <w:bookmarkEnd w:id="148"/>
      <w:bookmarkEnd w:id="149"/>
      <w:bookmarkEnd w:id="150"/>
      <w:bookmarkEnd w:id="151"/>
      <w:bookmarkEnd w:id="152"/>
      <w:bookmarkEnd w:id="153"/>
    </w:p>
    <w:p w14:paraId="67F9E5F0">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54" w:name="_Toc20657"/>
      <w:bookmarkStart w:id="155" w:name="_Toc10840"/>
      <w:bookmarkStart w:id="156" w:name="_Toc16790"/>
      <w:bookmarkStart w:id="157" w:name="_Toc16892"/>
      <w:bookmarkStart w:id="158" w:name="_Toc19779"/>
      <w:r>
        <w:rPr>
          <w:rFonts w:hint="eastAsia" w:ascii="宋体" w:hAnsi="宋体" w:eastAsia="宋体" w:cs="宋体"/>
          <w:sz w:val="21"/>
          <w:szCs w:val="21"/>
        </w:rPr>
        <w:t>6.1.6.1登录验证规则设置</w:t>
      </w:r>
      <w:bookmarkEnd w:id="154"/>
      <w:bookmarkEnd w:id="155"/>
      <w:bookmarkEnd w:id="156"/>
      <w:bookmarkEnd w:id="157"/>
      <w:bookmarkEnd w:id="158"/>
    </w:p>
    <w:p w14:paraId="544B1DD6">
      <w:pPr>
        <w:pageBreakBefore w:val="0"/>
        <w:widowControl/>
        <w:numPr>
          <w:ilvl w:val="0"/>
          <w:numId w:val="2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支持对口令密码验证进行配置，包括启用配置，登录口令规则配置、登录失败锁定配置。</w:t>
      </w:r>
    </w:p>
    <w:p w14:paraId="19721DE7">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59" w:name="_Toc23031"/>
      <w:bookmarkStart w:id="160" w:name="_Toc12766"/>
      <w:bookmarkStart w:id="161" w:name="_Toc24318"/>
      <w:bookmarkStart w:id="162" w:name="_Toc11116"/>
      <w:bookmarkStart w:id="163" w:name="_Toc20284"/>
      <w:r>
        <w:rPr>
          <w:rFonts w:hint="eastAsia" w:ascii="宋体" w:hAnsi="宋体" w:eastAsia="宋体" w:cs="宋体"/>
          <w:sz w:val="21"/>
          <w:szCs w:val="21"/>
        </w:rPr>
        <w:t>6.1.6.2信息安全保护</w:t>
      </w:r>
      <w:bookmarkEnd w:id="159"/>
      <w:bookmarkEnd w:id="160"/>
      <w:bookmarkEnd w:id="161"/>
      <w:bookmarkEnd w:id="162"/>
      <w:bookmarkEnd w:id="163"/>
    </w:p>
    <w:p w14:paraId="0015E8F0">
      <w:pPr>
        <w:pageBreakBefore w:val="0"/>
        <w:widowControl/>
        <w:numPr>
          <w:ilvl w:val="0"/>
          <w:numId w:val="2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支持对同一设备和同一用户多次登录系统进行连接限制配置。</w:t>
      </w:r>
    </w:p>
    <w:p w14:paraId="41280633">
      <w:pPr>
        <w:pageBreakBefore w:val="0"/>
        <w:widowControl/>
        <w:numPr>
          <w:ilvl w:val="0"/>
          <w:numId w:val="2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支持对用户信息进行加密保护，定时清理无效缓存信息，并对关键信息进行提示和预警。</w:t>
      </w:r>
    </w:p>
    <w:p w14:paraId="7D3AB1F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64" w:name="_Toc4240"/>
      <w:bookmarkStart w:id="165" w:name="_Toc8654"/>
      <w:bookmarkStart w:id="166" w:name="_Toc6358"/>
      <w:bookmarkStart w:id="167" w:name="_Toc2712"/>
      <w:bookmarkStart w:id="168" w:name="_Toc25803"/>
      <w:r>
        <w:rPr>
          <w:rFonts w:hint="eastAsia" w:ascii="宋体" w:hAnsi="宋体" w:eastAsia="宋体" w:cs="宋体"/>
          <w:sz w:val="21"/>
          <w:szCs w:val="21"/>
        </w:rPr>
        <w:t>6.1.6.3登录操作日志</w:t>
      </w:r>
      <w:bookmarkEnd w:id="164"/>
      <w:bookmarkEnd w:id="165"/>
      <w:bookmarkEnd w:id="166"/>
      <w:bookmarkEnd w:id="167"/>
      <w:bookmarkEnd w:id="168"/>
    </w:p>
    <w:p w14:paraId="337C64F7">
      <w:pPr>
        <w:pageBreakBefore w:val="0"/>
        <w:widowControl/>
        <w:numPr>
          <w:ilvl w:val="0"/>
          <w:numId w:val="2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▲支持对用户登录及麻醉事件相关的操作以日志形式存储，并支持相应数据溯源查询。</w:t>
      </w:r>
    </w:p>
    <w:p w14:paraId="30F9A1D9">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69" w:name="_Toc21220"/>
      <w:bookmarkStart w:id="170" w:name="_Toc18409"/>
      <w:bookmarkStart w:id="171" w:name="_Toc1930"/>
      <w:bookmarkStart w:id="172" w:name="_Toc20602"/>
      <w:bookmarkStart w:id="173" w:name="_Toc13121"/>
      <w:r>
        <w:rPr>
          <w:rFonts w:hint="eastAsia" w:ascii="宋体" w:hAnsi="宋体" w:eastAsia="宋体" w:cs="宋体"/>
          <w:sz w:val="21"/>
          <w:szCs w:val="21"/>
        </w:rPr>
        <w:t>6.1.6.4密码管理</w:t>
      </w:r>
      <w:bookmarkEnd w:id="169"/>
      <w:bookmarkEnd w:id="170"/>
      <w:bookmarkEnd w:id="171"/>
      <w:bookmarkEnd w:id="172"/>
      <w:bookmarkEnd w:id="173"/>
    </w:p>
    <w:p w14:paraId="299EFC62">
      <w:pPr>
        <w:pageBreakBefore w:val="0"/>
        <w:widowControl/>
        <w:numPr>
          <w:ilvl w:val="0"/>
          <w:numId w:val="2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支持使用密码策略对用户信息进行保护。</w:t>
      </w:r>
    </w:p>
    <w:p w14:paraId="79381D38">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174" w:name="_Toc12168"/>
      <w:bookmarkStart w:id="175" w:name="_Toc325"/>
      <w:bookmarkStart w:id="176" w:name="_Toc167115130"/>
      <w:bookmarkStart w:id="177" w:name="_Toc28290"/>
      <w:bookmarkStart w:id="178" w:name="_Toc25936"/>
      <w:bookmarkStart w:id="179" w:name="_Toc17243"/>
      <w:r>
        <w:rPr>
          <w:rFonts w:hint="eastAsia" w:ascii="宋体" w:hAnsi="宋体" w:eastAsia="宋体" w:cs="宋体"/>
          <w:sz w:val="21"/>
          <w:szCs w:val="21"/>
          <w:lang w:eastAsia="zh-CN"/>
        </w:rPr>
        <w:t>6.1.7麻醉术中协同子系统</w:t>
      </w:r>
      <w:bookmarkEnd w:id="174"/>
      <w:bookmarkEnd w:id="175"/>
      <w:bookmarkEnd w:id="176"/>
      <w:bookmarkEnd w:id="177"/>
      <w:bookmarkEnd w:id="178"/>
      <w:bookmarkEnd w:id="179"/>
    </w:p>
    <w:p w14:paraId="0615CF99">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80" w:name="_Toc18937"/>
      <w:bookmarkStart w:id="181" w:name="_Toc16959"/>
      <w:bookmarkStart w:id="182" w:name="_Toc20586"/>
      <w:bookmarkStart w:id="183" w:name="_Toc29943"/>
      <w:bookmarkStart w:id="184" w:name="_Toc15498"/>
      <w:r>
        <w:rPr>
          <w:rFonts w:hint="eastAsia" w:ascii="宋体" w:hAnsi="宋体" w:eastAsia="宋体" w:cs="宋体"/>
          <w:sz w:val="21"/>
          <w:szCs w:val="21"/>
        </w:rPr>
        <w:t>6.1.7.1快捷键</w:t>
      </w:r>
      <w:bookmarkEnd w:id="180"/>
      <w:bookmarkEnd w:id="181"/>
      <w:bookmarkEnd w:id="182"/>
      <w:bookmarkEnd w:id="183"/>
      <w:bookmarkEnd w:id="184"/>
    </w:p>
    <w:p w14:paraId="33143B1F">
      <w:pPr>
        <w:pageBreakBefore w:val="0"/>
        <w:widowControl/>
        <w:numPr>
          <w:ilvl w:val="0"/>
          <w:numId w:val="3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支持配置快捷键，辅助麻醉医生快速录入麻醉事件。</w:t>
      </w:r>
    </w:p>
    <w:p w14:paraId="539FE19F">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85" w:name="_Toc4012"/>
      <w:bookmarkStart w:id="186" w:name="_Toc26140"/>
      <w:bookmarkStart w:id="187" w:name="_Toc925"/>
      <w:bookmarkStart w:id="188" w:name="_Toc26397"/>
      <w:bookmarkStart w:id="189" w:name="_Toc25566"/>
      <w:r>
        <w:rPr>
          <w:rFonts w:hint="eastAsia" w:ascii="宋体" w:hAnsi="宋体" w:eastAsia="宋体" w:cs="宋体"/>
          <w:sz w:val="21"/>
          <w:szCs w:val="21"/>
        </w:rPr>
        <w:t>6.1.7.2紧急报警</w:t>
      </w:r>
      <w:bookmarkEnd w:id="185"/>
      <w:bookmarkEnd w:id="186"/>
      <w:bookmarkEnd w:id="187"/>
      <w:bookmarkEnd w:id="188"/>
      <w:bookmarkEnd w:id="189"/>
    </w:p>
    <w:p w14:paraId="5E7EF134">
      <w:pPr>
        <w:pageBreakBefore w:val="0"/>
        <w:widowControl/>
        <w:numPr>
          <w:ilvl w:val="0"/>
          <w:numId w:val="3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支持进入抢救模式后进行紧急报警，各手术间会弹出报警框，提示报警的手术间及患者手术信息。</w:t>
      </w:r>
    </w:p>
    <w:p w14:paraId="122052A0">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90" w:name="_Toc18222"/>
      <w:bookmarkStart w:id="191" w:name="_Toc9670"/>
      <w:bookmarkStart w:id="192" w:name="_Toc522"/>
      <w:bookmarkStart w:id="193" w:name="_Toc22043"/>
      <w:bookmarkStart w:id="194" w:name="_Toc16480"/>
      <w:r>
        <w:rPr>
          <w:rFonts w:hint="eastAsia" w:ascii="宋体" w:hAnsi="宋体" w:eastAsia="宋体" w:cs="宋体"/>
          <w:sz w:val="21"/>
          <w:szCs w:val="21"/>
        </w:rPr>
        <w:t>6.1.7.3消息通讯</w:t>
      </w:r>
      <w:bookmarkEnd w:id="190"/>
      <w:bookmarkEnd w:id="191"/>
      <w:bookmarkEnd w:id="192"/>
      <w:bookmarkEnd w:id="193"/>
      <w:bookmarkEnd w:id="194"/>
    </w:p>
    <w:p w14:paraId="6A899CCB">
      <w:pPr>
        <w:pageBreakBefore w:val="0"/>
        <w:widowControl/>
        <w:numPr>
          <w:ilvl w:val="0"/>
          <w:numId w:val="3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支持各麻醉客户端进行文字通讯。</w:t>
      </w:r>
    </w:p>
    <w:p w14:paraId="1EDEFACC">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195" w:name="_Toc12340"/>
      <w:bookmarkStart w:id="196" w:name="_Toc20539"/>
      <w:bookmarkStart w:id="197" w:name="_Toc9889"/>
      <w:bookmarkStart w:id="198" w:name="_Toc27908"/>
      <w:bookmarkStart w:id="199" w:name="_Toc13289"/>
      <w:bookmarkStart w:id="200" w:name="_Toc167115131"/>
      <w:r>
        <w:rPr>
          <w:rFonts w:hint="eastAsia" w:ascii="宋体" w:hAnsi="宋体" w:eastAsia="宋体" w:cs="宋体"/>
          <w:sz w:val="21"/>
          <w:szCs w:val="21"/>
          <w:lang w:eastAsia="zh-CN"/>
        </w:rPr>
        <w:t>6.1.8麻醉移动访视管理子系统</w:t>
      </w:r>
      <w:bookmarkEnd w:id="195"/>
      <w:bookmarkEnd w:id="196"/>
      <w:bookmarkEnd w:id="197"/>
      <w:bookmarkEnd w:id="198"/>
      <w:bookmarkEnd w:id="199"/>
      <w:bookmarkEnd w:id="200"/>
    </w:p>
    <w:p w14:paraId="5207F457">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01" w:name="_Toc20188"/>
      <w:bookmarkStart w:id="202" w:name="_Toc5718"/>
      <w:bookmarkStart w:id="203" w:name="_Toc12667"/>
      <w:bookmarkStart w:id="204" w:name="_Toc18053"/>
      <w:bookmarkStart w:id="205" w:name="_Toc19909"/>
      <w:r>
        <w:rPr>
          <w:rFonts w:hint="eastAsia" w:ascii="宋体" w:hAnsi="宋体" w:eastAsia="宋体" w:cs="宋体"/>
          <w:sz w:val="21"/>
          <w:szCs w:val="21"/>
        </w:rPr>
        <w:t>6.1.8.1联网移动访视</w:t>
      </w:r>
      <w:bookmarkEnd w:id="201"/>
      <w:bookmarkEnd w:id="202"/>
      <w:bookmarkEnd w:id="203"/>
      <w:bookmarkEnd w:id="204"/>
      <w:bookmarkEnd w:id="205"/>
    </w:p>
    <w:p w14:paraId="62925F0D">
      <w:pPr>
        <w:pageBreakBefore w:val="0"/>
        <w:widowControl/>
        <w:numPr>
          <w:ilvl w:val="0"/>
          <w:numId w:val="3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支持联网状态下通过PAD等移动终端记录术前访视、术后随访、术中镇痛信息。</w:t>
      </w:r>
    </w:p>
    <w:p w14:paraId="6ED59EF4">
      <w:pPr>
        <w:pageBreakBefore w:val="0"/>
        <w:widowControl/>
        <w:numPr>
          <w:ilvl w:val="0"/>
          <w:numId w:val="3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支持提供移动访视配套的打印解决方案。</w:t>
      </w:r>
    </w:p>
    <w:p w14:paraId="119951C1">
      <w:pPr>
        <w:pageBreakBefore w:val="0"/>
        <w:widowControl/>
        <w:numPr>
          <w:ilvl w:val="0"/>
          <w:numId w:val="3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支持在联网环境下通过移动终端自动批量下载待访视患者的基本信息到本地保存。</w:t>
      </w:r>
    </w:p>
    <w:p w14:paraId="7F3ED112">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06" w:name="_Toc11036"/>
      <w:bookmarkStart w:id="207" w:name="_Toc16669"/>
      <w:bookmarkStart w:id="208" w:name="_Toc12740"/>
      <w:bookmarkStart w:id="209" w:name="_Toc22787"/>
      <w:bookmarkStart w:id="210" w:name="_Toc20672"/>
      <w:r>
        <w:rPr>
          <w:rFonts w:hint="eastAsia" w:ascii="宋体" w:hAnsi="宋体" w:eastAsia="宋体" w:cs="宋体"/>
          <w:sz w:val="21"/>
          <w:szCs w:val="21"/>
        </w:rPr>
        <w:t>6.1.8.2离线移动访视</w:t>
      </w:r>
      <w:bookmarkEnd w:id="206"/>
      <w:bookmarkEnd w:id="207"/>
      <w:bookmarkEnd w:id="208"/>
      <w:bookmarkEnd w:id="209"/>
      <w:bookmarkEnd w:id="210"/>
    </w:p>
    <w:p w14:paraId="0E9E3B17">
      <w:pPr>
        <w:pageBreakBefore w:val="0"/>
        <w:widowControl/>
        <w:numPr>
          <w:ilvl w:val="0"/>
          <w:numId w:val="3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支持在无网络环境下通过移动终端查阅患者的基本信息。</w:t>
      </w:r>
    </w:p>
    <w:p w14:paraId="36A1D682">
      <w:pPr>
        <w:pageBreakBefore w:val="0"/>
        <w:widowControl/>
        <w:numPr>
          <w:ilvl w:val="0"/>
          <w:numId w:val="3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支持在无网络环境下打开下载的访视患者记录，录入术前访视、术后随访信息并在本地离线存储。</w:t>
      </w:r>
    </w:p>
    <w:p w14:paraId="617DEE48">
      <w:pPr>
        <w:pageBreakBefore w:val="0"/>
        <w:widowControl/>
        <w:numPr>
          <w:ilvl w:val="0"/>
          <w:numId w:val="3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支持在联网并保证移动终端电源充足的情况下，自动将移动终端离线存储的访视信息上传至麻醉主服务器。</w:t>
      </w:r>
    </w:p>
    <w:p w14:paraId="29BEBE2F">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211" w:name="_Toc36"/>
      <w:bookmarkStart w:id="212" w:name="_Toc4604"/>
      <w:bookmarkStart w:id="213" w:name="_Toc22405"/>
      <w:bookmarkStart w:id="214" w:name="_Toc167115132"/>
      <w:bookmarkStart w:id="215" w:name="_Toc20823"/>
      <w:bookmarkStart w:id="216" w:name="_Toc24322"/>
      <w:r>
        <w:rPr>
          <w:rFonts w:hint="eastAsia" w:ascii="宋体" w:hAnsi="宋体" w:eastAsia="宋体" w:cs="宋体"/>
          <w:sz w:val="21"/>
          <w:szCs w:val="21"/>
          <w:lang w:eastAsia="zh-CN"/>
        </w:rPr>
        <w:t>6.1.9</w:t>
      </w:r>
      <w:r>
        <w:rPr>
          <w:rFonts w:hint="eastAsia" w:ascii="宋体" w:hAnsi="宋体" w:eastAsia="宋体" w:cs="宋体"/>
          <w:sz w:val="21"/>
          <w:szCs w:val="21"/>
        </w:rPr>
        <w:t>麻醉质控管理子系统</w:t>
      </w:r>
      <w:bookmarkEnd w:id="211"/>
      <w:bookmarkEnd w:id="212"/>
      <w:bookmarkEnd w:id="213"/>
      <w:bookmarkEnd w:id="214"/>
      <w:bookmarkEnd w:id="215"/>
      <w:bookmarkEnd w:id="216"/>
    </w:p>
    <w:p w14:paraId="3B38CFA1">
      <w:pPr>
        <w:pageBreakBefore w:val="0"/>
        <w:widowControl/>
        <w:numPr>
          <w:ilvl w:val="0"/>
          <w:numId w:val="3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质控指标统计功能，支持系统对质控指标进行过程质控，自动汇总麻醉记录中质控相关数据，便于科室定期自查，对于质控数据中出现的负性数据以及异常数据，支持一键查看患者相关手术麻醉信息记录功能，并支持科室对具体的不良事件进行整改分析的记录功能。具体监测项目包括：</w:t>
      </w:r>
    </w:p>
    <w:p w14:paraId="262F9DD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17" w:name="_Toc12271"/>
      <w:bookmarkStart w:id="218" w:name="_Toc7689"/>
      <w:bookmarkStart w:id="219" w:name="_Toc28008"/>
      <w:bookmarkStart w:id="220" w:name="_Toc30078"/>
      <w:bookmarkStart w:id="221" w:name="_Toc13661"/>
      <w:r>
        <w:rPr>
          <w:rFonts w:hint="eastAsia" w:ascii="宋体" w:hAnsi="宋体" w:eastAsia="宋体" w:cs="宋体"/>
          <w:sz w:val="21"/>
          <w:szCs w:val="21"/>
        </w:rPr>
        <w:t>6.1.9.1【2022版麻醉专业医疗质量控制指标】</w:t>
      </w:r>
      <w:bookmarkEnd w:id="217"/>
      <w:bookmarkEnd w:id="218"/>
      <w:bookmarkEnd w:id="219"/>
      <w:bookmarkEnd w:id="220"/>
      <w:bookmarkEnd w:id="221"/>
    </w:p>
    <w:p w14:paraId="7C4585E9">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麻醉科医患比</w:t>
      </w:r>
    </w:p>
    <w:p w14:paraId="700DED4B">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麻醉医师人均年麻醉例次</w:t>
      </w:r>
    </w:p>
    <w:p w14:paraId="591A220A">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手术室外麻醉占比</w:t>
      </w:r>
    </w:p>
    <w:p w14:paraId="050D98CB">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择期手术麻醉前访视率</w:t>
      </w:r>
    </w:p>
    <w:p w14:paraId="27EDBF7E">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入室后手术麻醉取消率</w:t>
      </w:r>
    </w:p>
    <w:p w14:paraId="03BE19DF">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麻醉开始后手术取消率</w:t>
      </w:r>
    </w:p>
    <w:p w14:paraId="403AD03C">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全身麻醉术中体温监测率</w:t>
      </w:r>
    </w:p>
    <w:p w14:paraId="5EF30A44">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术中主动保温率</w:t>
      </w:r>
    </w:p>
    <w:p w14:paraId="1C6AD598">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术中自体血输注率</w:t>
      </w:r>
    </w:p>
    <w:p w14:paraId="16FB0C14">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手术麻醉期间低体温发生率</w:t>
      </w:r>
    </w:p>
    <w:p w14:paraId="74444C6D">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术中牙齿损伤发生率</w:t>
      </w:r>
    </w:p>
    <w:p w14:paraId="3D0DD997">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麻醉期间严重反流误吸发生率</w:t>
      </w:r>
    </w:p>
    <w:p w14:paraId="4C0DDC58">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计划外建立人工气道发生率</w:t>
      </w:r>
    </w:p>
    <w:p w14:paraId="60165D0D">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术中呼吸心跳骤停率</w:t>
      </w:r>
    </w:p>
    <w:p w14:paraId="502C5BA4">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麻醉期间严重过敏反应发生率</w:t>
      </w:r>
    </w:p>
    <w:p w14:paraId="0BFEDB53">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全身麻醉术中知晓发生率</w:t>
      </w:r>
    </w:p>
    <w:p w14:paraId="09B8D51C">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PACU入室低体温发生率</w:t>
      </w:r>
    </w:p>
    <w:p w14:paraId="1154F9E5">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麻醉后PACU转出延迟率</w:t>
      </w:r>
    </w:p>
    <w:p w14:paraId="6088B450">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非计划二次气管插管率</w:t>
      </w:r>
    </w:p>
    <w:p w14:paraId="60B68810">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非计划转入ICU率</w:t>
      </w:r>
    </w:p>
    <w:p w14:paraId="6951DB79">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术后镇痛满意率</w:t>
      </w:r>
    </w:p>
    <w:p w14:paraId="5B0CBD72">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区域阻滞麻醉后严重神经并发症发生率</w:t>
      </w:r>
    </w:p>
    <w:p w14:paraId="001ED76A">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全身麻醉气管插管拔管后声音嘶哑发生率</w:t>
      </w:r>
    </w:p>
    <w:p w14:paraId="5589ECBF">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麻醉后新发昏迷发生率</w:t>
      </w:r>
    </w:p>
    <w:p w14:paraId="4147F503">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麻醉后新发昏迷发生率</w:t>
      </w:r>
    </w:p>
    <w:p w14:paraId="68A0F832">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麻醉后24小时内患者死亡率</w:t>
      </w:r>
    </w:p>
    <w:p w14:paraId="2B3B14E5">
      <w:pPr>
        <w:pageBreakBefore w:val="0"/>
        <w:widowControl/>
        <w:numPr>
          <w:ilvl w:val="0"/>
          <w:numId w:val="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阴道分娩椎管内麻醉使用率</w:t>
      </w:r>
    </w:p>
    <w:p w14:paraId="5880E03A">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222" w:name="_Toc412"/>
      <w:bookmarkStart w:id="223" w:name="_Toc15851"/>
      <w:bookmarkStart w:id="224" w:name="_Toc31085"/>
      <w:bookmarkStart w:id="225" w:name="_Toc167115133"/>
      <w:bookmarkStart w:id="226" w:name="_Toc657"/>
      <w:bookmarkStart w:id="227" w:name="_Toc17612"/>
      <w:r>
        <w:rPr>
          <w:rFonts w:hint="eastAsia" w:ascii="宋体" w:hAnsi="宋体" w:eastAsia="宋体" w:cs="宋体"/>
          <w:sz w:val="21"/>
          <w:szCs w:val="21"/>
          <w:lang w:eastAsia="zh-CN"/>
        </w:rPr>
        <w:t>6.1.10麻醉处方单管理子系统</w:t>
      </w:r>
      <w:bookmarkEnd w:id="222"/>
      <w:bookmarkEnd w:id="223"/>
      <w:bookmarkEnd w:id="224"/>
      <w:bookmarkEnd w:id="225"/>
      <w:bookmarkEnd w:id="226"/>
      <w:bookmarkEnd w:id="227"/>
    </w:p>
    <w:p w14:paraId="2766486F">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28" w:name="_Toc10906"/>
      <w:bookmarkStart w:id="229" w:name="_Toc19347"/>
      <w:bookmarkStart w:id="230" w:name="_Toc3839"/>
      <w:bookmarkStart w:id="231" w:name="_Toc10886"/>
      <w:bookmarkStart w:id="232" w:name="_Toc6599"/>
      <w:r>
        <w:rPr>
          <w:rFonts w:hint="eastAsia" w:ascii="宋体" w:hAnsi="宋体" w:eastAsia="宋体" w:cs="宋体"/>
          <w:sz w:val="21"/>
          <w:szCs w:val="21"/>
        </w:rPr>
        <w:t>6.1.10.1处方单药品配置</w:t>
      </w:r>
      <w:bookmarkEnd w:id="228"/>
      <w:bookmarkEnd w:id="229"/>
      <w:bookmarkEnd w:id="230"/>
      <w:bookmarkEnd w:id="231"/>
      <w:bookmarkEnd w:id="232"/>
    </w:p>
    <w:p w14:paraId="1AE91DC9">
      <w:pPr>
        <w:pageBreakBefore w:val="0"/>
        <w:widowControl/>
        <w:numPr>
          <w:ilvl w:val="0"/>
          <w:numId w:val="3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支持对术中用药的药品进行配置，确定哪些用药提取至处方单。</w:t>
      </w:r>
    </w:p>
    <w:p w14:paraId="4AF4C79D">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33" w:name="_Toc22585"/>
      <w:bookmarkStart w:id="234" w:name="_Toc23604"/>
      <w:bookmarkStart w:id="235" w:name="_Toc29335"/>
      <w:bookmarkStart w:id="236" w:name="_Toc21047"/>
      <w:bookmarkStart w:id="237" w:name="_Toc20589"/>
      <w:r>
        <w:rPr>
          <w:rFonts w:hint="eastAsia" w:ascii="宋体" w:hAnsi="宋体" w:eastAsia="宋体" w:cs="宋体"/>
          <w:sz w:val="21"/>
          <w:szCs w:val="21"/>
        </w:rPr>
        <w:t>6.1.10.2处方单药品自动提取</w:t>
      </w:r>
      <w:bookmarkEnd w:id="233"/>
      <w:bookmarkEnd w:id="234"/>
      <w:bookmarkEnd w:id="235"/>
      <w:bookmarkEnd w:id="236"/>
      <w:bookmarkEnd w:id="237"/>
    </w:p>
    <w:p w14:paraId="7073F8A8">
      <w:pPr>
        <w:pageBreakBefore w:val="0"/>
        <w:widowControl/>
        <w:numPr>
          <w:ilvl w:val="0"/>
          <w:numId w:val="3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▲支持根据患者术中用药情况，自动提取符合处方单的药品，记录药品内容。</w:t>
      </w:r>
    </w:p>
    <w:p w14:paraId="5E5AD2AA">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38" w:name="_Toc17037"/>
      <w:bookmarkStart w:id="239" w:name="_Toc10834"/>
      <w:bookmarkStart w:id="240" w:name="_Toc7912"/>
      <w:bookmarkStart w:id="241" w:name="_Toc25843"/>
      <w:bookmarkStart w:id="242" w:name="_Toc26814"/>
      <w:r>
        <w:rPr>
          <w:rFonts w:hint="eastAsia" w:ascii="宋体" w:hAnsi="宋体" w:eastAsia="宋体" w:cs="宋体"/>
          <w:sz w:val="21"/>
          <w:szCs w:val="21"/>
        </w:rPr>
        <w:t>6.1.10.3手工录入处方单</w:t>
      </w:r>
      <w:bookmarkEnd w:id="238"/>
      <w:bookmarkEnd w:id="239"/>
      <w:bookmarkEnd w:id="240"/>
      <w:bookmarkEnd w:id="241"/>
      <w:bookmarkEnd w:id="242"/>
    </w:p>
    <w:p w14:paraId="123F870C">
      <w:pPr>
        <w:pageBreakBefore w:val="0"/>
        <w:widowControl/>
        <w:numPr>
          <w:ilvl w:val="0"/>
          <w:numId w:val="3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支持医生手工录入处方单内容。</w:t>
      </w:r>
    </w:p>
    <w:p w14:paraId="2E673302">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43" w:name="_Toc13706"/>
      <w:bookmarkStart w:id="244" w:name="_Toc19285"/>
      <w:bookmarkStart w:id="245" w:name="_Toc32225"/>
      <w:bookmarkStart w:id="246" w:name="_Toc27533"/>
      <w:bookmarkStart w:id="247" w:name="_Toc6762"/>
      <w:r>
        <w:rPr>
          <w:rFonts w:hint="eastAsia" w:ascii="宋体" w:hAnsi="宋体" w:eastAsia="宋体" w:cs="宋体"/>
          <w:sz w:val="21"/>
          <w:szCs w:val="21"/>
        </w:rPr>
        <w:t>6.1.10.4处方单核对保存</w:t>
      </w:r>
      <w:bookmarkEnd w:id="243"/>
      <w:bookmarkEnd w:id="244"/>
      <w:bookmarkEnd w:id="245"/>
      <w:bookmarkEnd w:id="246"/>
      <w:bookmarkEnd w:id="247"/>
    </w:p>
    <w:p w14:paraId="3D272ABF">
      <w:pPr>
        <w:pageBreakBefore w:val="0"/>
        <w:widowControl/>
        <w:numPr>
          <w:ilvl w:val="0"/>
          <w:numId w:val="4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支持对处方单内容进行核对和调整，医生核对处方单药品明细和药品数量后，可对处方单内容进行保存。</w:t>
      </w:r>
    </w:p>
    <w:p w14:paraId="52BA2DC0">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48" w:name="_Toc17601"/>
      <w:bookmarkStart w:id="249" w:name="_Toc28089"/>
      <w:r>
        <w:rPr>
          <w:rFonts w:hint="eastAsia" w:ascii="宋体" w:hAnsi="宋体" w:eastAsia="宋体" w:cs="宋体"/>
          <w:sz w:val="21"/>
          <w:szCs w:val="21"/>
        </w:rPr>
        <w:t>6.1.10.5处方单格式调整</w:t>
      </w:r>
      <w:bookmarkEnd w:id="248"/>
      <w:bookmarkEnd w:id="249"/>
    </w:p>
    <w:p w14:paraId="4B602249">
      <w:pPr>
        <w:pageBreakBefore w:val="0"/>
        <w:widowControl/>
        <w:numPr>
          <w:ilvl w:val="0"/>
          <w:numId w:val="4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支持按照医院要求的格式生成处方单。</w:t>
      </w:r>
    </w:p>
    <w:p w14:paraId="75F928AE">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50" w:name="_Toc30073"/>
      <w:bookmarkStart w:id="251" w:name="_Toc21145"/>
      <w:bookmarkStart w:id="252" w:name="_Toc19440"/>
      <w:bookmarkStart w:id="253" w:name="_Toc25588"/>
      <w:bookmarkStart w:id="254" w:name="_Toc28190"/>
      <w:r>
        <w:rPr>
          <w:rFonts w:hint="eastAsia" w:ascii="宋体" w:hAnsi="宋体" w:eastAsia="宋体" w:cs="宋体"/>
          <w:sz w:val="21"/>
          <w:szCs w:val="21"/>
        </w:rPr>
        <w:t>6.1.10.6处方单打印</w:t>
      </w:r>
      <w:bookmarkEnd w:id="250"/>
      <w:bookmarkEnd w:id="251"/>
      <w:bookmarkEnd w:id="252"/>
      <w:bookmarkEnd w:id="253"/>
      <w:bookmarkEnd w:id="254"/>
    </w:p>
    <w:p w14:paraId="370B9CD9">
      <w:pPr>
        <w:pageBreakBefore w:val="0"/>
        <w:widowControl/>
        <w:numPr>
          <w:ilvl w:val="0"/>
          <w:numId w:val="4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支持处方单的单独打印和集中打印。</w:t>
      </w:r>
    </w:p>
    <w:p w14:paraId="26468BF0">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255" w:name="_Toc5306"/>
      <w:bookmarkStart w:id="256" w:name="_Toc23218"/>
      <w:bookmarkStart w:id="257" w:name="_Toc167115134"/>
      <w:bookmarkStart w:id="258" w:name="_Toc28770"/>
      <w:bookmarkStart w:id="259" w:name="_Toc7393"/>
      <w:bookmarkStart w:id="260" w:name="_Toc13695"/>
      <w:r>
        <w:rPr>
          <w:rFonts w:hint="eastAsia" w:ascii="宋体" w:hAnsi="宋体" w:eastAsia="宋体" w:cs="宋体"/>
          <w:sz w:val="21"/>
          <w:szCs w:val="21"/>
          <w:lang w:eastAsia="zh-CN"/>
        </w:rPr>
        <w:t>6.1.11麻醉单点</w:t>
      </w:r>
      <w:r>
        <w:rPr>
          <w:rFonts w:hint="eastAsia" w:cs="宋体"/>
          <w:sz w:val="21"/>
          <w:szCs w:val="21"/>
          <w:lang w:eastAsia="zh-CN"/>
        </w:rPr>
        <w:t>登录</w:t>
      </w:r>
      <w:r>
        <w:rPr>
          <w:rFonts w:hint="eastAsia" w:ascii="宋体" w:hAnsi="宋体" w:eastAsia="宋体" w:cs="宋体"/>
          <w:sz w:val="21"/>
          <w:szCs w:val="21"/>
          <w:lang w:eastAsia="zh-CN"/>
        </w:rPr>
        <w:t>管理子系统</w:t>
      </w:r>
      <w:bookmarkEnd w:id="255"/>
      <w:bookmarkEnd w:id="256"/>
      <w:bookmarkEnd w:id="257"/>
      <w:bookmarkEnd w:id="258"/>
      <w:bookmarkEnd w:id="259"/>
      <w:bookmarkEnd w:id="260"/>
    </w:p>
    <w:p w14:paraId="50B97155">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61" w:name="_Toc8032"/>
      <w:bookmarkStart w:id="262" w:name="_Toc10164"/>
      <w:bookmarkStart w:id="263" w:name="_Toc8408"/>
      <w:bookmarkStart w:id="264" w:name="_Toc29357"/>
      <w:bookmarkStart w:id="265" w:name="_Toc13390"/>
      <w:r>
        <w:rPr>
          <w:rFonts w:hint="eastAsia" w:ascii="宋体" w:hAnsi="宋体" w:eastAsia="宋体" w:cs="宋体"/>
          <w:sz w:val="21"/>
          <w:szCs w:val="21"/>
        </w:rPr>
        <w:t>6.1.11.1单点登录集成</w:t>
      </w:r>
      <w:bookmarkEnd w:id="261"/>
      <w:bookmarkEnd w:id="262"/>
      <w:bookmarkEnd w:id="263"/>
      <w:bookmarkEnd w:id="264"/>
      <w:bookmarkEnd w:id="265"/>
    </w:p>
    <w:p w14:paraId="2C974838">
      <w:pPr>
        <w:pageBreakBefore w:val="0"/>
        <w:widowControl/>
        <w:numPr>
          <w:ilvl w:val="0"/>
          <w:numId w:val="4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支持业务系统信息注册、带参启动业务系统、调用注册用户信息、调用登录安全验证、调用系统退出通知等服务。</w:t>
      </w:r>
    </w:p>
    <w:p w14:paraId="68B7E88E">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66" w:name="_Toc13628"/>
      <w:bookmarkStart w:id="267" w:name="_Toc8809"/>
      <w:bookmarkStart w:id="268" w:name="_Toc23515"/>
      <w:bookmarkStart w:id="269" w:name="_Toc30622"/>
      <w:bookmarkStart w:id="270" w:name="_Toc27470"/>
      <w:r>
        <w:rPr>
          <w:rFonts w:hint="eastAsia" w:ascii="宋体" w:hAnsi="宋体" w:eastAsia="宋体" w:cs="宋体"/>
          <w:sz w:val="21"/>
          <w:szCs w:val="21"/>
        </w:rPr>
        <w:t>6.1.11.2单点登录接入手术麻醉系统</w:t>
      </w:r>
      <w:bookmarkEnd w:id="266"/>
      <w:bookmarkEnd w:id="267"/>
      <w:bookmarkEnd w:id="268"/>
      <w:bookmarkEnd w:id="269"/>
      <w:bookmarkEnd w:id="270"/>
    </w:p>
    <w:p w14:paraId="79A778B5">
      <w:pPr>
        <w:pageBreakBefore w:val="0"/>
        <w:widowControl/>
        <w:numPr>
          <w:ilvl w:val="0"/>
          <w:numId w:val="4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支持麻醉系统调用单点登录平台、麻醉系统调用参数反馈。</w:t>
      </w:r>
    </w:p>
    <w:p w14:paraId="30698531">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271" w:name="_Toc7267"/>
      <w:bookmarkStart w:id="272" w:name="_Toc9003"/>
      <w:bookmarkStart w:id="273" w:name="_Toc8508"/>
      <w:bookmarkStart w:id="274" w:name="_Toc4785"/>
      <w:bookmarkStart w:id="275" w:name="_Toc167115135"/>
      <w:bookmarkStart w:id="276" w:name="_Toc23428"/>
      <w:r>
        <w:rPr>
          <w:rFonts w:hint="eastAsia" w:ascii="宋体" w:hAnsi="宋体" w:eastAsia="宋体" w:cs="宋体"/>
          <w:sz w:val="21"/>
          <w:szCs w:val="21"/>
          <w:lang w:eastAsia="zh-CN"/>
        </w:rPr>
        <w:t>6.1.12病案管理系统</w:t>
      </w:r>
      <w:bookmarkEnd w:id="271"/>
      <w:bookmarkEnd w:id="272"/>
      <w:bookmarkEnd w:id="273"/>
      <w:bookmarkEnd w:id="274"/>
      <w:bookmarkEnd w:id="275"/>
      <w:bookmarkEnd w:id="276"/>
    </w:p>
    <w:p w14:paraId="6F29431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77" w:name="_Toc6923"/>
      <w:bookmarkStart w:id="278" w:name="_Toc2537"/>
      <w:bookmarkStart w:id="279" w:name="_Toc13988"/>
      <w:bookmarkStart w:id="280" w:name="_Toc29754"/>
      <w:bookmarkStart w:id="281" w:name="_Toc19647"/>
      <w:r>
        <w:rPr>
          <w:rFonts w:hint="eastAsia" w:ascii="宋体" w:hAnsi="宋体" w:eastAsia="宋体" w:cs="宋体"/>
          <w:sz w:val="21"/>
          <w:szCs w:val="21"/>
        </w:rPr>
        <w:t>6.1.12.1病案管理</w:t>
      </w:r>
      <w:bookmarkEnd w:id="277"/>
      <w:bookmarkEnd w:id="278"/>
      <w:bookmarkEnd w:id="279"/>
      <w:bookmarkEnd w:id="280"/>
      <w:bookmarkEnd w:id="281"/>
    </w:p>
    <w:p w14:paraId="1AEE48C9">
      <w:pPr>
        <w:pageBreakBefore w:val="0"/>
        <w:widowControl/>
        <w:numPr>
          <w:ilvl w:val="0"/>
          <w:numId w:val="4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具备病案提交归档功能，支持对已完成的麻醉病案进行提交，提交后的病案不允许编辑、修改。</w:t>
      </w:r>
    </w:p>
    <w:p w14:paraId="0111797F">
      <w:pPr>
        <w:pageBreakBefore w:val="0"/>
        <w:widowControl/>
        <w:numPr>
          <w:ilvl w:val="0"/>
          <w:numId w:val="4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具备病案提交提醒功能，支持在提交病案时进行提醒。</w:t>
      </w:r>
    </w:p>
    <w:p w14:paraId="130FEE2C">
      <w:pPr>
        <w:pageBreakBefore w:val="0"/>
        <w:widowControl/>
        <w:numPr>
          <w:ilvl w:val="0"/>
          <w:numId w:val="4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具备病案</w:t>
      </w:r>
      <w:r>
        <w:rPr>
          <w:rFonts w:hint="eastAsia" w:ascii="宋体" w:hAnsi="宋体" w:cs="宋体"/>
          <w:sz w:val="21"/>
          <w:szCs w:val="21"/>
          <w:lang w:eastAsia="zh-CN"/>
        </w:rPr>
        <w:t>登录提醒</w:t>
      </w:r>
      <w:r>
        <w:rPr>
          <w:rFonts w:hint="eastAsia" w:ascii="宋体" w:hAnsi="宋体" w:eastAsia="宋体" w:cs="宋体"/>
          <w:sz w:val="21"/>
          <w:szCs w:val="21"/>
        </w:rPr>
        <w:t>功能，支持在用户登录系统时自动提醒当前未提交的病案情况。</w:t>
      </w:r>
    </w:p>
    <w:p w14:paraId="1685423E">
      <w:pPr>
        <w:pageBreakBefore w:val="0"/>
        <w:widowControl/>
        <w:numPr>
          <w:ilvl w:val="0"/>
          <w:numId w:val="4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具备病案提交统计功能，支持统计指定时间范围内所有患者的病案提交情况，并支持统计指定麻醉医生的提交情况。</w:t>
      </w:r>
    </w:p>
    <w:p w14:paraId="7EA068CC">
      <w:pPr>
        <w:pageBreakBefore w:val="0"/>
        <w:widowControl/>
        <w:numPr>
          <w:ilvl w:val="0"/>
          <w:numId w:val="4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具备病案打印归档功能，支持打印患者的麻醉相关病案，可以打印病案后自动完整病案归档。</w:t>
      </w:r>
    </w:p>
    <w:p w14:paraId="5AA1567B">
      <w:pPr>
        <w:pageBreakBefore w:val="0"/>
        <w:widowControl/>
        <w:numPr>
          <w:ilvl w:val="0"/>
          <w:numId w:val="4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具备关联病案归档功能，支持对同一患者的所有病案进行自动关联上传，一次性完成病案归档。</w:t>
      </w:r>
    </w:p>
    <w:p w14:paraId="0C5F0528">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82" w:name="_Toc29048"/>
      <w:bookmarkStart w:id="283" w:name="_Toc15714"/>
      <w:bookmarkStart w:id="284" w:name="_Toc28412"/>
      <w:bookmarkStart w:id="285" w:name="_Toc12654"/>
      <w:bookmarkStart w:id="286" w:name="_Toc16764"/>
      <w:r>
        <w:rPr>
          <w:rFonts w:hint="eastAsia" w:ascii="宋体" w:hAnsi="宋体" w:eastAsia="宋体" w:cs="宋体"/>
          <w:sz w:val="21"/>
          <w:szCs w:val="21"/>
        </w:rPr>
        <w:t>6.1.12.2手术麻醉病程回顾</w:t>
      </w:r>
      <w:bookmarkEnd w:id="282"/>
      <w:bookmarkEnd w:id="283"/>
      <w:bookmarkEnd w:id="284"/>
      <w:bookmarkEnd w:id="285"/>
      <w:bookmarkEnd w:id="286"/>
    </w:p>
    <w:p w14:paraId="04519CD0">
      <w:pPr>
        <w:pageBreakBefore w:val="0"/>
        <w:widowControl/>
        <w:numPr>
          <w:ilvl w:val="0"/>
          <w:numId w:val="4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具备患者历史住院信息回顾功能，支持查阅患者历史发生的住院记录。</w:t>
      </w:r>
    </w:p>
    <w:p w14:paraId="449B387D">
      <w:pPr>
        <w:pageBreakBefore w:val="0"/>
        <w:widowControl/>
        <w:numPr>
          <w:ilvl w:val="0"/>
          <w:numId w:val="4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具备患者历史麻醉记录回顾功能，支持能够查阅指定患者历史住院的手术麻醉记录。</w:t>
      </w:r>
    </w:p>
    <w:p w14:paraId="5A658A16">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87" w:name="_Toc17950"/>
      <w:bookmarkStart w:id="288" w:name="_Toc107"/>
      <w:bookmarkStart w:id="289" w:name="_Toc25811"/>
      <w:bookmarkStart w:id="290" w:name="_Toc32127"/>
      <w:bookmarkStart w:id="291" w:name="_Toc19653"/>
      <w:r>
        <w:rPr>
          <w:rFonts w:hint="eastAsia" w:ascii="宋体" w:hAnsi="宋体" w:eastAsia="宋体" w:cs="宋体"/>
          <w:sz w:val="21"/>
          <w:szCs w:val="21"/>
        </w:rPr>
        <w:t>6.1.12.3信息查阅</w:t>
      </w:r>
      <w:bookmarkEnd w:id="287"/>
      <w:bookmarkEnd w:id="288"/>
      <w:bookmarkEnd w:id="289"/>
      <w:bookmarkEnd w:id="290"/>
      <w:bookmarkEnd w:id="291"/>
    </w:p>
    <w:p w14:paraId="7A3DEAD1">
      <w:pPr>
        <w:pageBreakBefore w:val="0"/>
        <w:widowControl/>
        <w:numPr>
          <w:ilvl w:val="0"/>
          <w:numId w:val="4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具备患者基本信息功能，支持通过系统集成接口浏览患者基本信息。</w:t>
      </w:r>
    </w:p>
    <w:p w14:paraId="4433B181">
      <w:pPr>
        <w:pageBreakBefore w:val="0"/>
        <w:widowControl/>
        <w:numPr>
          <w:ilvl w:val="0"/>
          <w:numId w:val="4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具备信息集成显示功能，支持通过系统集成接口浏览检验结果、检查报告。</w:t>
      </w:r>
    </w:p>
    <w:p w14:paraId="078CD80E">
      <w:pPr>
        <w:pageBreakBefore w:val="0"/>
        <w:widowControl/>
        <w:numPr>
          <w:ilvl w:val="0"/>
          <w:numId w:val="4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具备麻醉病案检索功能，支持通过住院号、医护人员、手术名称三种方式对患者及手术信息进行检索。</w:t>
      </w:r>
    </w:p>
    <w:p w14:paraId="124C12E5">
      <w:pPr>
        <w:pageBreakBefore w:val="0"/>
        <w:widowControl/>
        <w:numPr>
          <w:ilvl w:val="0"/>
          <w:numId w:val="4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具备麻醉病案浏览功能，支持浏览指定患者所有历史麻醉病案。</w:t>
      </w:r>
    </w:p>
    <w:p w14:paraId="13A0BFA9">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292" w:name="_Toc15011"/>
      <w:bookmarkStart w:id="293" w:name="_Toc29634"/>
      <w:bookmarkStart w:id="294" w:name="_Toc9070"/>
      <w:bookmarkStart w:id="295" w:name="_Toc6049"/>
      <w:bookmarkStart w:id="296" w:name="_Toc167115136"/>
      <w:bookmarkStart w:id="297" w:name="_Toc5594"/>
      <w:r>
        <w:rPr>
          <w:rFonts w:hint="eastAsia" w:ascii="宋体" w:hAnsi="宋体" w:eastAsia="宋体" w:cs="宋体"/>
          <w:sz w:val="21"/>
          <w:szCs w:val="21"/>
          <w:lang w:eastAsia="zh-CN"/>
        </w:rPr>
        <w:t>6.1.13麻醉质量管理子系统</w:t>
      </w:r>
      <w:bookmarkEnd w:id="292"/>
      <w:bookmarkEnd w:id="293"/>
      <w:bookmarkEnd w:id="294"/>
      <w:bookmarkEnd w:id="295"/>
      <w:bookmarkEnd w:id="296"/>
      <w:bookmarkEnd w:id="297"/>
    </w:p>
    <w:p w14:paraId="553B468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298" w:name="_Toc30204"/>
      <w:bookmarkStart w:id="299" w:name="_Toc29214"/>
      <w:bookmarkStart w:id="300" w:name="_Toc22555"/>
      <w:bookmarkStart w:id="301" w:name="_Toc8648"/>
      <w:bookmarkStart w:id="302" w:name="_Toc30668"/>
      <w:r>
        <w:rPr>
          <w:rFonts w:hint="eastAsia" w:ascii="宋体" w:hAnsi="宋体" w:eastAsia="宋体" w:cs="宋体"/>
          <w:sz w:val="21"/>
          <w:szCs w:val="21"/>
        </w:rPr>
        <w:t>6.1.13.1三方核查与互评</w:t>
      </w:r>
      <w:bookmarkEnd w:id="298"/>
      <w:bookmarkEnd w:id="299"/>
      <w:bookmarkEnd w:id="300"/>
      <w:bookmarkEnd w:id="301"/>
      <w:bookmarkEnd w:id="302"/>
    </w:p>
    <w:p w14:paraId="4B0C1F5A">
      <w:pPr>
        <w:pageBreakBefore w:val="0"/>
        <w:widowControl/>
        <w:numPr>
          <w:ilvl w:val="0"/>
          <w:numId w:val="4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具备手术安全核查单功能，支持提供卫生部标准的手术安全核查单格式，能够在麻醉实施前、手术开始前和手术结束后对手术相关信息进行手术医生、护士、麻醉医生三方确认。</w:t>
      </w:r>
    </w:p>
    <w:p w14:paraId="3253902E">
      <w:pPr>
        <w:pageBreakBefore w:val="0"/>
        <w:widowControl/>
        <w:numPr>
          <w:ilvl w:val="0"/>
          <w:numId w:val="4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具备三方互评功能，支持实现手术医生、麻醉医生、手术护士三方互评。评估主要由评估项目以及满意度两部分组成，所有评估只针对整个科室完成，不针对个人。每月可对各科室评估得分进行汇总、分析。</w:t>
      </w:r>
    </w:p>
    <w:p w14:paraId="7528C3CB">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03" w:name="_Toc23799"/>
      <w:bookmarkStart w:id="304" w:name="_Toc14343"/>
      <w:bookmarkStart w:id="305" w:name="_Toc26062"/>
      <w:bookmarkStart w:id="306" w:name="_Toc30634"/>
      <w:bookmarkStart w:id="307" w:name="_Toc20472"/>
      <w:r>
        <w:rPr>
          <w:rFonts w:hint="eastAsia" w:ascii="宋体" w:hAnsi="宋体" w:eastAsia="宋体" w:cs="宋体"/>
          <w:sz w:val="21"/>
          <w:szCs w:val="21"/>
        </w:rPr>
        <w:t>6.1.13.2麻醉医疗文书质控</w:t>
      </w:r>
      <w:bookmarkEnd w:id="303"/>
      <w:bookmarkEnd w:id="304"/>
      <w:bookmarkEnd w:id="305"/>
      <w:bookmarkEnd w:id="306"/>
      <w:bookmarkEnd w:id="307"/>
    </w:p>
    <w:p w14:paraId="4D0BD847">
      <w:pPr>
        <w:pageBreakBefore w:val="0"/>
        <w:widowControl/>
        <w:numPr>
          <w:ilvl w:val="0"/>
          <w:numId w:val="4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具备文书自动校验功能，支持在用户打印文书时自动检查文书内容，在未填写完整时弹出提醒。</w:t>
      </w:r>
    </w:p>
    <w:p w14:paraId="17910014">
      <w:pPr>
        <w:pageBreakBefore w:val="0"/>
        <w:widowControl/>
        <w:numPr>
          <w:ilvl w:val="0"/>
          <w:numId w:val="4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具备文书必填项设置功能，支持自定义文书必填项目。</w:t>
      </w:r>
    </w:p>
    <w:p w14:paraId="62F21E62">
      <w:pPr>
        <w:pageBreakBefore w:val="0"/>
        <w:widowControl/>
        <w:numPr>
          <w:ilvl w:val="0"/>
          <w:numId w:val="4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具备文书质量监控功能，支持提供独立界面浏览患者文书完成情况，对科室麻醉文书工作进行管控。</w:t>
      </w:r>
    </w:p>
    <w:p w14:paraId="29233394">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08" w:name="_Toc9998"/>
      <w:bookmarkStart w:id="309" w:name="_Toc882"/>
      <w:bookmarkStart w:id="310" w:name="_Toc22367"/>
      <w:bookmarkStart w:id="311" w:name="_Toc14592"/>
      <w:bookmarkStart w:id="312" w:name="_Toc11016"/>
      <w:r>
        <w:rPr>
          <w:rFonts w:hint="eastAsia" w:ascii="宋体" w:hAnsi="宋体" w:eastAsia="宋体" w:cs="宋体"/>
          <w:sz w:val="21"/>
          <w:szCs w:val="21"/>
        </w:rPr>
        <w:t>6.1.13.3医院检测指标</w:t>
      </w:r>
      <w:bookmarkEnd w:id="308"/>
      <w:bookmarkEnd w:id="309"/>
      <w:bookmarkEnd w:id="310"/>
      <w:bookmarkEnd w:id="311"/>
      <w:bookmarkEnd w:id="312"/>
    </w:p>
    <w:p w14:paraId="3B50AAE0">
      <w:pPr>
        <w:pageBreakBefore w:val="0"/>
        <w:widowControl/>
        <w:numPr>
          <w:ilvl w:val="0"/>
          <w:numId w:val="5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具备三级医院监测指标统计功能，支持自动统计三甲医院等级评审相关的六大类监测指标，便于科室定期自查。具体监测项目包括：</w:t>
      </w:r>
    </w:p>
    <w:p w14:paraId="62250CD1">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麻醉总例数/季/年</w:t>
      </w:r>
    </w:p>
    <w:p w14:paraId="106782D1">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全身麻醉例数/季/年</w:t>
      </w:r>
    </w:p>
    <w:p w14:paraId="2ADA0E45">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体外循环例数/季/年</w:t>
      </w:r>
    </w:p>
    <w:p w14:paraId="13D1D333">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脊髓麻醉例数/季/年</w:t>
      </w:r>
    </w:p>
    <w:p w14:paraId="6C8905BA">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其他类麻醉例数/季/年</w:t>
      </w:r>
    </w:p>
    <w:p w14:paraId="32773414">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由麻醉医师实施镇痛治疗例数/季/年</w:t>
      </w:r>
    </w:p>
    <w:p w14:paraId="22B30584">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门诊患者例数/季/年</w:t>
      </w:r>
    </w:p>
    <w:p w14:paraId="798A3EEA">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住院患者例数/季/年</w:t>
      </w:r>
    </w:p>
    <w:p w14:paraId="4525314C">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其中：手术后镇痛/季/年</w:t>
      </w:r>
    </w:p>
    <w:p w14:paraId="45D60B85">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由麻醉医师实施心肺复苏治疗例数/季/年</w:t>
      </w:r>
    </w:p>
    <w:p w14:paraId="46BE55B4">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复苏成功例数/季/年</w:t>
      </w:r>
    </w:p>
    <w:p w14:paraId="61A7A415">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麻醉复苏（Steward苏醒评分）管理例数/季/年</w:t>
      </w:r>
    </w:p>
    <w:p w14:paraId="51F742CD">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进入麻醉复苏室例数/季/年</w:t>
      </w:r>
    </w:p>
    <w:p w14:paraId="5ACD71CC">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离室时Steward评分≥4分例数/季/年</w:t>
      </w:r>
    </w:p>
    <w:p w14:paraId="3CE0C92A">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麻醉非预期的相关事件例数/季/年</w:t>
      </w:r>
    </w:p>
    <w:p w14:paraId="3F05F3FE">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麻醉中发生未预期的意识障碍例数/季/年</w:t>
      </w:r>
    </w:p>
    <w:p w14:paraId="22294BDF">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麻醉中出现氧饱和度重度降低例数/季/年</w:t>
      </w:r>
    </w:p>
    <w:p w14:paraId="685091AB">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全身麻醉结束时使用催醒药物例数/季/年</w:t>
      </w:r>
    </w:p>
    <w:p w14:paraId="7A9FD98C">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麻醉中因误咽误吸引发呼吸道梗阻例数/季/年</w:t>
      </w:r>
    </w:p>
    <w:p w14:paraId="22365BD9">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麻醉意外死亡例数/季/年</w:t>
      </w:r>
    </w:p>
    <w:p w14:paraId="2EFC5729">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其他非预期的相关事件例数/季/年</w:t>
      </w:r>
    </w:p>
    <w:p w14:paraId="0C3FB33F">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麻醉分级（ASA病情分级）管理例数/季/年</w:t>
      </w:r>
    </w:p>
    <w:p w14:paraId="7B5C0EE6">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ASA-I级例数/季/年</w:t>
      </w:r>
    </w:p>
    <w:p w14:paraId="579B1579">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术后死亡例数/季/年</w:t>
      </w:r>
    </w:p>
    <w:p w14:paraId="7EB0DA01">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ASA-II级例数/季/年</w:t>
      </w:r>
    </w:p>
    <w:p w14:paraId="5DC14E34">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术后死亡例数/季/年</w:t>
      </w:r>
    </w:p>
    <w:p w14:paraId="07A30FC4">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ASA-III级例数/季/年</w:t>
      </w:r>
    </w:p>
    <w:p w14:paraId="67CA8CE2">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术后死亡例数/季/年</w:t>
      </w:r>
    </w:p>
    <w:p w14:paraId="64B3D1B0">
      <w:pPr>
        <w:pStyle w:val="155"/>
        <w:pageBreakBefore w:val="0"/>
        <w:widowControl/>
        <w:numPr>
          <w:ilvl w:val="1"/>
          <w:numId w:val="51"/>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ASA-IV级例数/季/年</w:t>
      </w:r>
    </w:p>
    <w:p w14:paraId="6C29E45E">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6.1.13.4不良事件上报</w:t>
      </w:r>
    </w:p>
    <w:p w14:paraId="3B9561B2">
      <w:pPr>
        <w:pageBreakBefore w:val="0"/>
        <w:widowControl/>
        <w:numPr>
          <w:ilvl w:val="0"/>
          <w:numId w:val="5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具备不良事件信息上报功能，支持通过系统对不良事件进行信息化上报，支持不良事件模板套用。</w:t>
      </w:r>
    </w:p>
    <w:p w14:paraId="7EB7A26E">
      <w:pPr>
        <w:pageBreakBefore w:val="0"/>
        <w:widowControl/>
        <w:numPr>
          <w:ilvl w:val="0"/>
          <w:numId w:val="5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具备不良事件书面报告功能，支持以书面方式呈报不良事件报告。</w:t>
      </w:r>
    </w:p>
    <w:p w14:paraId="1A16A44C">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313" w:name="_Toc16373"/>
      <w:bookmarkStart w:id="314" w:name="_Toc15679"/>
      <w:bookmarkStart w:id="315" w:name="_Toc167115137"/>
      <w:bookmarkStart w:id="316" w:name="_Toc26908"/>
      <w:bookmarkStart w:id="317" w:name="_Toc14725"/>
      <w:bookmarkStart w:id="318" w:name="_Toc1317"/>
      <w:r>
        <w:rPr>
          <w:rFonts w:hint="eastAsia" w:ascii="宋体" w:hAnsi="宋体" w:eastAsia="宋体" w:cs="宋体"/>
          <w:sz w:val="21"/>
          <w:szCs w:val="21"/>
          <w:lang w:eastAsia="zh-CN"/>
        </w:rPr>
        <w:t>6.1.14麻醉科室管理子系统</w:t>
      </w:r>
      <w:bookmarkEnd w:id="313"/>
      <w:bookmarkEnd w:id="314"/>
      <w:bookmarkEnd w:id="315"/>
      <w:bookmarkEnd w:id="316"/>
      <w:bookmarkEnd w:id="317"/>
      <w:bookmarkEnd w:id="318"/>
    </w:p>
    <w:p w14:paraId="57D0F3BA">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19" w:name="_Toc18746"/>
      <w:bookmarkStart w:id="320" w:name="_Toc23851"/>
      <w:bookmarkStart w:id="321" w:name="_Toc30238"/>
      <w:bookmarkStart w:id="322" w:name="_Toc7750"/>
      <w:bookmarkStart w:id="323" w:name="_Toc32248"/>
      <w:r>
        <w:rPr>
          <w:rFonts w:hint="eastAsia" w:ascii="宋体" w:hAnsi="宋体" w:eastAsia="宋体" w:cs="宋体"/>
          <w:sz w:val="21"/>
          <w:szCs w:val="21"/>
        </w:rPr>
        <w:t>6.1.14.1麻醉工作量统计</w:t>
      </w:r>
      <w:bookmarkEnd w:id="319"/>
      <w:bookmarkEnd w:id="320"/>
      <w:bookmarkEnd w:id="321"/>
      <w:bookmarkEnd w:id="322"/>
      <w:bookmarkEnd w:id="323"/>
    </w:p>
    <w:p w14:paraId="19DDAC8D">
      <w:pPr>
        <w:pageBreakBefore w:val="0"/>
        <w:widowControl/>
        <w:numPr>
          <w:ilvl w:val="0"/>
          <w:numId w:val="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具备手术科室工作量统计功能，支持根据指定条件实现手术科室工作量统计。</w:t>
      </w:r>
    </w:p>
    <w:p w14:paraId="21EBB803">
      <w:pPr>
        <w:pageBreakBefore w:val="0"/>
        <w:widowControl/>
        <w:numPr>
          <w:ilvl w:val="0"/>
          <w:numId w:val="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具备麻醉科工作量详细统计功能，支持根据指定条件实现麻醉科科室工作量统计。</w:t>
      </w:r>
    </w:p>
    <w:p w14:paraId="7038A1D9">
      <w:pPr>
        <w:pageBreakBefore w:val="0"/>
        <w:widowControl/>
        <w:numPr>
          <w:ilvl w:val="0"/>
          <w:numId w:val="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具备麻醉医生工作量统计功能，支持根据指定条件实现麻醉医生工作量统计。具备根据科室定义的公式进行麻醉工分的统计。</w:t>
      </w:r>
    </w:p>
    <w:p w14:paraId="0CDAFB79">
      <w:pPr>
        <w:pageBreakBefore w:val="0"/>
        <w:widowControl/>
        <w:numPr>
          <w:ilvl w:val="0"/>
          <w:numId w:val="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具备镇痛治疗统计功能，支持统计指定日期范围内的术后镇痛患者信息。</w:t>
      </w:r>
    </w:p>
    <w:p w14:paraId="03697BAE">
      <w:pPr>
        <w:pageBreakBefore w:val="0"/>
        <w:widowControl/>
        <w:numPr>
          <w:ilvl w:val="0"/>
          <w:numId w:val="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具备镇痛泵数据对接功能，支持根据镇痛泵设备提供的数据接口进行数据对接，实现数据查询统计。支持提供镇痛记录单，医生可根据镇痛情况记录镇痛内容。</w:t>
      </w:r>
    </w:p>
    <w:p w14:paraId="394DD964">
      <w:pPr>
        <w:pageBreakBefore w:val="0"/>
        <w:widowControl/>
        <w:numPr>
          <w:ilvl w:val="0"/>
          <w:numId w:val="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具备麻醉方法统计功能，支持统计指定日期范围内不同麻醉方法的手术例数、平均麻醉时长等项目。</w:t>
      </w:r>
    </w:p>
    <w:p w14:paraId="1AE851D2">
      <w:pPr>
        <w:pageBreakBefore w:val="0"/>
        <w:widowControl/>
        <w:numPr>
          <w:ilvl w:val="0"/>
          <w:numId w:val="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具备不良事件统计功能，支持统计指定日期范围内的术中不良事件信息并提取详细信息</w:t>
      </w:r>
      <w:r>
        <w:rPr>
          <w:rFonts w:hint="eastAsia" w:ascii="宋体" w:hAnsi="宋体" w:cs="宋体"/>
          <w:sz w:val="21"/>
          <w:szCs w:val="21"/>
          <w:lang w:eastAsia="zh-CN"/>
        </w:rPr>
        <w:t>。</w:t>
      </w:r>
    </w:p>
    <w:p w14:paraId="39CB2684">
      <w:pPr>
        <w:pageBreakBefore w:val="0"/>
        <w:widowControl/>
        <w:numPr>
          <w:ilvl w:val="0"/>
          <w:numId w:val="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cs="宋体"/>
          <w:sz w:val="21"/>
          <w:szCs w:val="21"/>
          <w:lang w:eastAsia="zh-CN"/>
        </w:rPr>
        <w:t>对于麻醉科外出会诊、穿刺、插管以及其他麻醉治疗等业务，按照科室需求提供登记页面，并具备统计汇总功能</w:t>
      </w:r>
      <w:r>
        <w:rPr>
          <w:rFonts w:hint="eastAsia" w:ascii="宋体" w:hAnsi="宋体" w:eastAsia="宋体" w:cs="宋体"/>
          <w:sz w:val="21"/>
          <w:szCs w:val="21"/>
        </w:rPr>
        <w:t>。</w:t>
      </w:r>
    </w:p>
    <w:p w14:paraId="79AE3CD6">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24" w:name="_Toc31499"/>
      <w:bookmarkStart w:id="325" w:name="_Toc8692"/>
      <w:bookmarkStart w:id="326" w:name="_Toc10015"/>
      <w:bookmarkStart w:id="327" w:name="_Toc24640"/>
      <w:bookmarkStart w:id="328" w:name="_Toc31722"/>
      <w:r>
        <w:rPr>
          <w:rFonts w:hint="eastAsia" w:ascii="宋体" w:hAnsi="宋体" w:eastAsia="宋体" w:cs="宋体"/>
          <w:sz w:val="21"/>
          <w:szCs w:val="21"/>
        </w:rPr>
        <w:t>6.1.14.2手术信息统计</w:t>
      </w:r>
      <w:bookmarkEnd w:id="324"/>
      <w:bookmarkEnd w:id="325"/>
      <w:bookmarkEnd w:id="326"/>
      <w:bookmarkEnd w:id="327"/>
      <w:bookmarkEnd w:id="328"/>
    </w:p>
    <w:p w14:paraId="20B2E735">
      <w:pPr>
        <w:pageBreakBefore w:val="0"/>
        <w:widowControl/>
        <w:numPr>
          <w:ilvl w:val="0"/>
          <w:numId w:val="5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具备手术医生工作量统计功能，支持根据指定条件实现手术医生工作量统计。</w:t>
      </w:r>
    </w:p>
    <w:p w14:paraId="70E079D6">
      <w:pPr>
        <w:pageBreakBefore w:val="0"/>
        <w:widowControl/>
        <w:numPr>
          <w:ilvl w:val="0"/>
          <w:numId w:val="5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具备护士工作量统计功能，支持根据指定条件实现护士工作量统计。</w:t>
      </w:r>
    </w:p>
    <w:p w14:paraId="5A68EDC7">
      <w:pPr>
        <w:pageBreakBefore w:val="0"/>
        <w:widowControl/>
        <w:numPr>
          <w:ilvl w:val="0"/>
          <w:numId w:val="5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具备手术统计查询功能，支持根据患者信息、医护人员、科室、手术时间等条件实现手术信息的查询。</w:t>
      </w:r>
    </w:p>
    <w:p w14:paraId="5264F3FD">
      <w:pPr>
        <w:pageBreakBefore w:val="0"/>
        <w:widowControl/>
        <w:numPr>
          <w:ilvl w:val="0"/>
          <w:numId w:val="5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具备复苏室患者统计功能，支持统计指定日期范围内进入恢复室的患者信息。</w:t>
      </w:r>
    </w:p>
    <w:p w14:paraId="2C5536E2">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29" w:name="_Toc29950"/>
      <w:bookmarkStart w:id="330" w:name="_Toc32011"/>
      <w:bookmarkStart w:id="331" w:name="_Toc5811"/>
      <w:bookmarkStart w:id="332" w:name="_Toc175"/>
      <w:bookmarkStart w:id="333" w:name="_Toc12512"/>
      <w:r>
        <w:rPr>
          <w:rFonts w:hint="eastAsia" w:ascii="宋体" w:hAnsi="宋体" w:eastAsia="宋体" w:cs="宋体"/>
          <w:sz w:val="21"/>
          <w:szCs w:val="21"/>
        </w:rPr>
        <w:t>6.1.14.3报表导出</w:t>
      </w:r>
      <w:bookmarkEnd w:id="329"/>
      <w:bookmarkEnd w:id="330"/>
      <w:bookmarkEnd w:id="331"/>
      <w:bookmarkEnd w:id="332"/>
      <w:bookmarkEnd w:id="333"/>
    </w:p>
    <w:p w14:paraId="61327CAA">
      <w:pPr>
        <w:pageBreakBefore w:val="0"/>
        <w:widowControl/>
        <w:numPr>
          <w:ilvl w:val="0"/>
          <w:numId w:val="5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具备EXCEL导出功能，支持将上述统计查询结果导出为EXCEL格式报表。</w:t>
      </w:r>
    </w:p>
    <w:p w14:paraId="235548B7">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334" w:name="_Toc3354"/>
      <w:bookmarkStart w:id="335" w:name="_Toc28289"/>
      <w:bookmarkStart w:id="336" w:name="_Toc5004"/>
      <w:bookmarkStart w:id="337" w:name="_Toc167115138"/>
      <w:bookmarkStart w:id="338" w:name="_Toc5690"/>
      <w:bookmarkStart w:id="339" w:name="_Toc27006"/>
      <w:r>
        <w:rPr>
          <w:rFonts w:hint="eastAsia" w:ascii="宋体" w:hAnsi="宋体" w:eastAsia="宋体" w:cs="宋体"/>
          <w:sz w:val="21"/>
          <w:szCs w:val="21"/>
          <w:lang w:eastAsia="zh-CN"/>
        </w:rPr>
        <w:t>6.1.15医护患协同子系统</w:t>
      </w:r>
      <w:bookmarkEnd w:id="334"/>
      <w:bookmarkEnd w:id="335"/>
      <w:bookmarkEnd w:id="336"/>
      <w:bookmarkEnd w:id="337"/>
      <w:bookmarkEnd w:id="338"/>
      <w:bookmarkEnd w:id="339"/>
    </w:p>
    <w:p w14:paraId="15339763">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40" w:name="_Toc25046"/>
      <w:bookmarkStart w:id="341" w:name="_Toc24548"/>
      <w:bookmarkStart w:id="342" w:name="_Toc25778"/>
      <w:bookmarkStart w:id="343" w:name="_Toc3102"/>
      <w:bookmarkStart w:id="344" w:name="_Toc32009"/>
      <w:r>
        <w:rPr>
          <w:rFonts w:hint="eastAsia" w:ascii="宋体" w:hAnsi="宋体" w:eastAsia="宋体" w:cs="宋体"/>
          <w:sz w:val="21"/>
          <w:szCs w:val="21"/>
        </w:rPr>
        <w:t>6.1.15.1手术公告</w:t>
      </w:r>
      <w:bookmarkEnd w:id="340"/>
      <w:bookmarkEnd w:id="341"/>
      <w:bookmarkEnd w:id="342"/>
      <w:bookmarkEnd w:id="343"/>
      <w:bookmarkEnd w:id="344"/>
    </w:p>
    <w:p w14:paraId="389C1224">
      <w:pPr>
        <w:pageBreakBefore w:val="0"/>
        <w:widowControl/>
        <w:numPr>
          <w:ilvl w:val="0"/>
          <w:numId w:val="5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具备手术排版大屏公告功能，支持通过大屏显示当天手术安排信息，根据手术进展实时刷新手术状态。</w:t>
      </w:r>
    </w:p>
    <w:p w14:paraId="3D99A9B2">
      <w:pPr>
        <w:pageBreakBefore w:val="0"/>
        <w:widowControl/>
        <w:numPr>
          <w:ilvl w:val="0"/>
          <w:numId w:val="5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支持针对不同手术事件自动触发显示公告内容。</w:t>
      </w:r>
    </w:p>
    <w:p w14:paraId="797383A3">
      <w:pPr>
        <w:pageBreakBefore w:val="0"/>
        <w:widowControl/>
        <w:numPr>
          <w:ilvl w:val="0"/>
          <w:numId w:val="5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支持手术排班公告内容和样式自定义。</w:t>
      </w:r>
    </w:p>
    <w:p w14:paraId="3E6EC69E">
      <w:pPr>
        <w:pageBreakBefore w:val="0"/>
        <w:widowControl/>
        <w:numPr>
          <w:ilvl w:val="0"/>
          <w:numId w:val="5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支持全屏显示手术排班公告。</w:t>
      </w:r>
    </w:p>
    <w:p w14:paraId="6BD79948">
      <w:pPr>
        <w:pageBreakBefore w:val="0"/>
        <w:widowControl/>
        <w:numPr>
          <w:ilvl w:val="0"/>
          <w:numId w:val="5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支持Android智能电视直接显示和连接主机显示两种模式公告内容。</w:t>
      </w:r>
    </w:p>
    <w:p w14:paraId="7C0A7C30">
      <w:pPr>
        <w:pageBreakBefore w:val="0"/>
        <w:widowControl/>
        <w:numPr>
          <w:ilvl w:val="0"/>
          <w:numId w:val="5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支持多屏展示，每屏展示内容可自定义。</w:t>
      </w:r>
    </w:p>
    <w:p w14:paraId="0F3B5C0F">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45" w:name="_Toc28009"/>
      <w:bookmarkStart w:id="346" w:name="_Toc4731"/>
      <w:bookmarkStart w:id="347" w:name="_Toc2432"/>
      <w:bookmarkStart w:id="348" w:name="_Toc20348"/>
      <w:bookmarkStart w:id="349" w:name="_Toc30036"/>
      <w:r>
        <w:rPr>
          <w:rFonts w:hint="eastAsia" w:ascii="宋体" w:hAnsi="宋体" w:eastAsia="宋体" w:cs="宋体"/>
          <w:sz w:val="21"/>
          <w:szCs w:val="21"/>
        </w:rPr>
        <w:t>6.1.15.2家属公告及谈话</w:t>
      </w:r>
      <w:bookmarkEnd w:id="345"/>
      <w:bookmarkEnd w:id="346"/>
      <w:bookmarkEnd w:id="347"/>
      <w:bookmarkEnd w:id="348"/>
      <w:bookmarkEnd w:id="349"/>
    </w:p>
    <w:p w14:paraId="7049CF16">
      <w:pPr>
        <w:pageBreakBefore w:val="0"/>
        <w:widowControl/>
        <w:numPr>
          <w:ilvl w:val="0"/>
          <w:numId w:val="5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具备功能家属大屏公告，支持通过家属区大屏显示当天患者手术状态，内容实时刷新。</w:t>
      </w:r>
    </w:p>
    <w:p w14:paraId="5BC9C8D5">
      <w:pPr>
        <w:pageBreakBefore w:val="0"/>
        <w:widowControl/>
        <w:numPr>
          <w:ilvl w:val="0"/>
          <w:numId w:val="5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支持针对不同手术事件自动触发显示公告内容。</w:t>
      </w:r>
    </w:p>
    <w:p w14:paraId="3BF33C8F">
      <w:pPr>
        <w:pageBreakBefore w:val="0"/>
        <w:widowControl/>
        <w:numPr>
          <w:ilvl w:val="0"/>
          <w:numId w:val="5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支持家属等候区公告内容和样式自定义。</w:t>
      </w:r>
    </w:p>
    <w:p w14:paraId="7F21443E">
      <w:pPr>
        <w:pageBreakBefore w:val="0"/>
        <w:widowControl/>
        <w:numPr>
          <w:ilvl w:val="0"/>
          <w:numId w:val="5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支持全屏显示家属等候区公告。</w:t>
      </w:r>
    </w:p>
    <w:p w14:paraId="75DF8190">
      <w:pPr>
        <w:pageBreakBefore w:val="0"/>
        <w:widowControl/>
        <w:numPr>
          <w:ilvl w:val="0"/>
          <w:numId w:val="5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支持Android智能电视直接显示和连接主机显示两种模式公告内容。</w:t>
      </w:r>
    </w:p>
    <w:p w14:paraId="3F1CA11C">
      <w:pPr>
        <w:pageBreakBefore w:val="0"/>
        <w:widowControl/>
        <w:numPr>
          <w:ilvl w:val="0"/>
          <w:numId w:val="5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支持呼叫患者家属服务。</w:t>
      </w:r>
    </w:p>
    <w:p w14:paraId="07E8DD00">
      <w:pPr>
        <w:pageBreakBefore w:val="0"/>
        <w:widowControl/>
        <w:numPr>
          <w:ilvl w:val="0"/>
          <w:numId w:val="5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支持多屏展示，每屏展示内容可自定义。</w:t>
      </w:r>
    </w:p>
    <w:p w14:paraId="7D15C797">
      <w:pPr>
        <w:pageBreakBefore w:val="0"/>
        <w:widowControl/>
        <w:numPr>
          <w:ilvl w:val="0"/>
          <w:numId w:val="5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具备家属谈话呼叫功能，支持在大屏上发布家属谈话通知，同时支持语音呼叫家属服务及通知病区送接患者服务。</w:t>
      </w:r>
    </w:p>
    <w:p w14:paraId="2326EB2B">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50" w:name="_Toc1931"/>
      <w:bookmarkStart w:id="351" w:name="_Toc5121"/>
      <w:bookmarkStart w:id="352" w:name="_Toc11553"/>
      <w:bookmarkStart w:id="353" w:name="_Toc10810"/>
      <w:bookmarkStart w:id="354" w:name="_Toc20738"/>
      <w:r>
        <w:rPr>
          <w:rFonts w:hint="eastAsia" w:ascii="宋体" w:hAnsi="宋体" w:eastAsia="宋体" w:cs="宋体"/>
          <w:sz w:val="21"/>
          <w:szCs w:val="21"/>
        </w:rPr>
        <w:t>6.1.15.3大屏设置</w:t>
      </w:r>
      <w:bookmarkEnd w:id="350"/>
      <w:bookmarkEnd w:id="351"/>
      <w:bookmarkEnd w:id="352"/>
      <w:bookmarkEnd w:id="353"/>
      <w:bookmarkEnd w:id="354"/>
    </w:p>
    <w:p w14:paraId="0C78B718">
      <w:pPr>
        <w:pageBreakBefore w:val="0"/>
        <w:widowControl/>
        <w:numPr>
          <w:ilvl w:val="0"/>
          <w:numId w:val="5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具备大屏公告显示配置功能，支持配置大屏公告显示的内容及显示效果。</w:t>
      </w:r>
    </w:p>
    <w:p w14:paraId="61958A68">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55" w:name="_Toc7356"/>
      <w:bookmarkStart w:id="356" w:name="_Toc9606"/>
      <w:bookmarkStart w:id="357" w:name="_Toc1335"/>
      <w:bookmarkStart w:id="358" w:name="_Toc29665"/>
      <w:bookmarkStart w:id="359" w:name="_Toc12326"/>
      <w:r>
        <w:rPr>
          <w:rFonts w:hint="eastAsia" w:ascii="宋体" w:hAnsi="宋体" w:eastAsia="宋体" w:cs="宋体"/>
          <w:sz w:val="21"/>
          <w:szCs w:val="21"/>
        </w:rPr>
        <w:t>6.1.15.4大屏信息隐私保护</w:t>
      </w:r>
      <w:bookmarkEnd w:id="355"/>
      <w:bookmarkEnd w:id="356"/>
      <w:bookmarkEnd w:id="357"/>
      <w:bookmarkEnd w:id="358"/>
      <w:bookmarkEnd w:id="359"/>
    </w:p>
    <w:p w14:paraId="04EF1A80">
      <w:pPr>
        <w:pageBreakBefore w:val="0"/>
        <w:widowControl/>
        <w:numPr>
          <w:ilvl w:val="0"/>
          <w:numId w:val="5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具备患者隐私保护功能，支持对大屏显示内容进行隐私保护。</w:t>
      </w:r>
    </w:p>
    <w:p w14:paraId="40CA5AA2">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60" w:name="_Toc3542"/>
      <w:bookmarkStart w:id="361" w:name="_Toc19458"/>
      <w:bookmarkStart w:id="362" w:name="_Toc22525"/>
      <w:bookmarkStart w:id="363" w:name="_Toc10533"/>
      <w:bookmarkStart w:id="364" w:name="_Toc12336"/>
      <w:r>
        <w:rPr>
          <w:rFonts w:hint="eastAsia" w:ascii="宋体" w:hAnsi="宋体" w:eastAsia="宋体" w:cs="宋体"/>
          <w:sz w:val="21"/>
          <w:szCs w:val="21"/>
        </w:rPr>
        <w:t>6.1.15.5移动设备手术通知家属</w:t>
      </w:r>
      <w:bookmarkEnd w:id="360"/>
      <w:bookmarkEnd w:id="361"/>
      <w:bookmarkEnd w:id="362"/>
      <w:bookmarkEnd w:id="363"/>
      <w:bookmarkEnd w:id="364"/>
    </w:p>
    <w:p w14:paraId="3F31FBDB">
      <w:pPr>
        <w:pageBreakBefore w:val="0"/>
        <w:widowControl/>
        <w:numPr>
          <w:ilvl w:val="0"/>
          <w:numId w:val="6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具备短信手术通知家属功能，支持利用短信通知患者家属手术进度信息。</w:t>
      </w:r>
    </w:p>
    <w:p w14:paraId="6F36DA92">
      <w:pPr>
        <w:pageBreakBefore w:val="0"/>
        <w:widowControl/>
        <w:numPr>
          <w:ilvl w:val="0"/>
          <w:numId w:val="6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具备微信手术通知家属功能，支持利用微信通知患者家属手术进度信息。</w:t>
      </w:r>
    </w:p>
    <w:p w14:paraId="7EEDAC32">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365" w:name="_Toc10986"/>
      <w:bookmarkStart w:id="366" w:name="_Toc20646"/>
      <w:bookmarkStart w:id="367" w:name="_Toc31575"/>
      <w:bookmarkStart w:id="368" w:name="_Toc13129"/>
      <w:bookmarkStart w:id="369" w:name="_Toc167115139"/>
      <w:bookmarkStart w:id="370" w:name="_Toc24983"/>
      <w:r>
        <w:rPr>
          <w:rFonts w:hint="eastAsia" w:ascii="宋体" w:hAnsi="宋体" w:eastAsia="宋体" w:cs="宋体"/>
          <w:sz w:val="21"/>
          <w:szCs w:val="21"/>
          <w:lang w:eastAsia="zh-CN"/>
        </w:rPr>
        <w:t>6.1.16手术智能排班子系统</w:t>
      </w:r>
      <w:bookmarkEnd w:id="365"/>
      <w:bookmarkEnd w:id="366"/>
      <w:bookmarkEnd w:id="367"/>
      <w:bookmarkEnd w:id="368"/>
      <w:bookmarkEnd w:id="369"/>
      <w:bookmarkEnd w:id="370"/>
    </w:p>
    <w:p w14:paraId="0E812D0A">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71" w:name="_Toc16551"/>
      <w:bookmarkStart w:id="372" w:name="_Toc11857"/>
      <w:bookmarkStart w:id="373" w:name="_Toc10831"/>
      <w:bookmarkStart w:id="374" w:name="_Toc3273"/>
      <w:bookmarkStart w:id="375" w:name="_Toc21257"/>
      <w:r>
        <w:rPr>
          <w:rFonts w:hint="eastAsia" w:ascii="宋体" w:hAnsi="宋体" w:eastAsia="宋体" w:cs="宋体"/>
          <w:sz w:val="21"/>
          <w:szCs w:val="21"/>
        </w:rPr>
        <w:t>6.1.16.1自动排班</w:t>
      </w:r>
      <w:bookmarkEnd w:id="371"/>
      <w:bookmarkEnd w:id="372"/>
      <w:bookmarkEnd w:id="373"/>
      <w:bookmarkEnd w:id="374"/>
      <w:bookmarkEnd w:id="375"/>
    </w:p>
    <w:p w14:paraId="1F829621">
      <w:pPr>
        <w:pageBreakBefore w:val="0"/>
        <w:widowControl/>
        <w:numPr>
          <w:ilvl w:val="0"/>
          <w:numId w:val="6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具备按规则自动排班功能，支持根据设定的规则自动完成手术间及人员的安排。</w:t>
      </w:r>
    </w:p>
    <w:p w14:paraId="44C99347">
      <w:pPr>
        <w:pageBreakBefore w:val="0"/>
        <w:widowControl/>
        <w:numPr>
          <w:ilvl w:val="0"/>
          <w:numId w:val="6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具备按申请自动排班功能，支持按照手术申请自动完成手术间及人员的安排。</w:t>
      </w:r>
    </w:p>
    <w:p w14:paraId="48E96339">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76" w:name="_Toc21221"/>
      <w:bookmarkStart w:id="377" w:name="_Toc13232"/>
      <w:bookmarkStart w:id="378" w:name="_Toc12308"/>
      <w:bookmarkStart w:id="379" w:name="_Toc5777"/>
      <w:bookmarkStart w:id="380" w:name="_Toc1243"/>
      <w:r>
        <w:rPr>
          <w:rFonts w:hint="eastAsia" w:ascii="宋体" w:hAnsi="宋体" w:eastAsia="宋体" w:cs="宋体"/>
          <w:sz w:val="21"/>
          <w:szCs w:val="21"/>
        </w:rPr>
        <w:t>6.1.16.2智能排班规则配置</w:t>
      </w:r>
      <w:bookmarkEnd w:id="376"/>
      <w:bookmarkEnd w:id="377"/>
      <w:bookmarkEnd w:id="378"/>
      <w:bookmarkEnd w:id="379"/>
      <w:bookmarkEnd w:id="380"/>
    </w:p>
    <w:p w14:paraId="0F5CB3B5">
      <w:pPr>
        <w:pageBreakBefore w:val="0"/>
        <w:widowControl/>
        <w:numPr>
          <w:ilvl w:val="0"/>
          <w:numId w:val="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具备智能排班规则自定义功能，支持按照排班规则提供手术间配置、医生配置等至少六种配置功能。</w:t>
      </w:r>
    </w:p>
    <w:p w14:paraId="59882CE9">
      <w:pPr>
        <w:pageBreakBefore w:val="0"/>
        <w:widowControl/>
        <w:numPr>
          <w:ilvl w:val="0"/>
          <w:numId w:val="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支持麻醉医生分级管理，根据HIS提供的权限分配信息，在系统中实现医生的职级和手术等级联动</w:t>
      </w:r>
      <w:r>
        <w:rPr>
          <w:rFonts w:hint="eastAsia" w:ascii="宋体" w:hAnsi="宋体" w:cs="宋体"/>
          <w:sz w:val="21"/>
          <w:szCs w:val="21"/>
          <w:lang w:eastAsia="zh-CN"/>
        </w:rPr>
        <w:t>。</w:t>
      </w:r>
    </w:p>
    <w:p w14:paraId="30F1C0D8">
      <w:pPr>
        <w:pageBreakBefore w:val="0"/>
        <w:widowControl/>
        <w:numPr>
          <w:ilvl w:val="0"/>
          <w:numId w:val="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rPr>
        <w:t>支持科室排班及日常考勤记录，并可以按时段汇总统计</w:t>
      </w:r>
      <w:r>
        <w:rPr>
          <w:rFonts w:hint="eastAsia" w:ascii="宋体" w:hAnsi="宋体" w:eastAsia="宋体" w:cs="宋体"/>
          <w:sz w:val="21"/>
          <w:szCs w:val="21"/>
        </w:rPr>
        <w:t>。</w:t>
      </w:r>
    </w:p>
    <w:p w14:paraId="5754BF28">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81" w:name="_Toc23885"/>
      <w:bookmarkStart w:id="382" w:name="_Toc18288"/>
      <w:bookmarkStart w:id="383" w:name="_Toc17501"/>
      <w:bookmarkStart w:id="384" w:name="_Toc27885"/>
      <w:bookmarkStart w:id="385" w:name="_Toc4913"/>
      <w:r>
        <w:rPr>
          <w:rFonts w:hint="eastAsia" w:ascii="宋体" w:hAnsi="宋体" w:eastAsia="宋体" w:cs="宋体"/>
          <w:sz w:val="21"/>
          <w:szCs w:val="21"/>
        </w:rPr>
        <w:t>6.1.16.3手术排班信息概览</w:t>
      </w:r>
      <w:bookmarkEnd w:id="381"/>
      <w:bookmarkEnd w:id="382"/>
      <w:bookmarkEnd w:id="383"/>
      <w:bookmarkEnd w:id="384"/>
      <w:bookmarkEnd w:id="385"/>
    </w:p>
    <w:p w14:paraId="615CA34D">
      <w:pPr>
        <w:pageBreakBefore w:val="0"/>
        <w:widowControl/>
        <w:numPr>
          <w:ilvl w:val="0"/>
          <w:numId w:val="6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具备申请概览功能，支持查看从HIS或EMR系统中下达并接收到的手术申请。</w:t>
      </w:r>
    </w:p>
    <w:p w14:paraId="559AA5CC">
      <w:pPr>
        <w:pageBreakBefore w:val="0"/>
        <w:widowControl/>
        <w:numPr>
          <w:ilvl w:val="0"/>
          <w:numId w:val="6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具备人员概览功能，支持集中显示指定日期所有可安排的人员信息。</w:t>
      </w:r>
    </w:p>
    <w:p w14:paraId="4F992110">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86" w:name="_Toc27838"/>
      <w:bookmarkStart w:id="387" w:name="_Toc19067"/>
      <w:bookmarkStart w:id="388" w:name="_Toc2156"/>
      <w:bookmarkStart w:id="389" w:name="_Toc26719"/>
      <w:bookmarkStart w:id="390" w:name="_Toc32228"/>
      <w:r>
        <w:rPr>
          <w:rFonts w:hint="eastAsia" w:ascii="宋体" w:hAnsi="宋体" w:eastAsia="宋体" w:cs="宋体"/>
          <w:sz w:val="21"/>
          <w:szCs w:val="21"/>
        </w:rPr>
        <w:t>6.1.16.4手术停台</w:t>
      </w:r>
      <w:bookmarkEnd w:id="386"/>
      <w:bookmarkEnd w:id="387"/>
      <w:bookmarkEnd w:id="388"/>
      <w:bookmarkEnd w:id="389"/>
      <w:bookmarkEnd w:id="390"/>
    </w:p>
    <w:p w14:paraId="0E8EDABB">
      <w:pPr>
        <w:pageBreakBefore w:val="0"/>
        <w:widowControl/>
        <w:numPr>
          <w:ilvl w:val="0"/>
          <w:numId w:val="6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具备操作追踪功能，支持记录手术停台和停台原因。</w:t>
      </w:r>
    </w:p>
    <w:p w14:paraId="411FE492">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391" w:name="_Toc24001"/>
      <w:bookmarkStart w:id="392" w:name="_Toc27177"/>
      <w:bookmarkStart w:id="393" w:name="_Toc5123"/>
      <w:bookmarkStart w:id="394" w:name="_Toc11565"/>
      <w:bookmarkStart w:id="395" w:name="_Toc23000"/>
      <w:r>
        <w:rPr>
          <w:rFonts w:hint="eastAsia" w:ascii="宋体" w:hAnsi="宋体" w:eastAsia="宋体" w:cs="宋体"/>
          <w:sz w:val="21"/>
          <w:szCs w:val="21"/>
        </w:rPr>
        <w:t>6.1.16.5手术通知</w:t>
      </w:r>
      <w:bookmarkEnd w:id="391"/>
      <w:bookmarkEnd w:id="392"/>
      <w:bookmarkEnd w:id="393"/>
      <w:bookmarkEnd w:id="394"/>
      <w:bookmarkEnd w:id="395"/>
    </w:p>
    <w:p w14:paraId="0731A835">
      <w:pPr>
        <w:pageBreakBefore w:val="0"/>
        <w:widowControl/>
        <w:numPr>
          <w:ilvl w:val="0"/>
          <w:numId w:val="6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具备手术通知单查询功能，支持根据手术安排情况自动生成符合医院要求的手术通知单。</w:t>
      </w:r>
    </w:p>
    <w:p w14:paraId="3B74DAD0">
      <w:pPr>
        <w:pageBreakBefore w:val="0"/>
        <w:widowControl/>
        <w:numPr>
          <w:ilvl w:val="0"/>
          <w:numId w:val="6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具备手术通知单打印功能，支持打印手术通知单。</w:t>
      </w:r>
    </w:p>
    <w:p w14:paraId="704DBD83">
      <w:pPr>
        <w:pageBreakBefore w:val="0"/>
        <w:widowControl/>
        <w:numPr>
          <w:ilvl w:val="0"/>
          <w:numId w:val="6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具备手术通知WEB查询功能，支持用浏览器查看手术排班结果。</w:t>
      </w:r>
    </w:p>
    <w:p w14:paraId="4B4C6D4C">
      <w:pPr>
        <w:pageBreakBefore w:val="0"/>
        <w:widowControl/>
        <w:numPr>
          <w:ilvl w:val="0"/>
          <w:numId w:val="6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具备短信手术通知手术医生功能，支持利用短信通知患者手术医生手术安排信息。</w:t>
      </w:r>
    </w:p>
    <w:p w14:paraId="222284E1">
      <w:pPr>
        <w:pageBreakBefore w:val="0"/>
        <w:widowControl/>
        <w:numPr>
          <w:ilvl w:val="0"/>
          <w:numId w:val="6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具备微信手术通知手术医生功能，支持利用微信通知患者手术医生手术安排信息。</w:t>
      </w:r>
    </w:p>
    <w:p w14:paraId="69C66754">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396" w:name="_Toc167115140"/>
      <w:bookmarkStart w:id="397" w:name="_Toc9930"/>
      <w:bookmarkStart w:id="398" w:name="_Toc8559"/>
      <w:bookmarkStart w:id="399" w:name="_Toc19076"/>
      <w:bookmarkStart w:id="400" w:name="_Toc16248"/>
      <w:bookmarkStart w:id="401" w:name="_Toc3553"/>
      <w:r>
        <w:rPr>
          <w:rFonts w:hint="eastAsia" w:ascii="宋体" w:hAnsi="宋体" w:eastAsia="宋体" w:cs="宋体"/>
          <w:sz w:val="21"/>
          <w:szCs w:val="21"/>
          <w:lang w:eastAsia="zh-CN"/>
        </w:rPr>
        <w:t>6.1.17系统支撑平台子系统</w:t>
      </w:r>
      <w:bookmarkEnd w:id="396"/>
      <w:bookmarkEnd w:id="397"/>
      <w:bookmarkEnd w:id="398"/>
      <w:bookmarkEnd w:id="399"/>
      <w:bookmarkEnd w:id="400"/>
      <w:bookmarkEnd w:id="401"/>
    </w:p>
    <w:p w14:paraId="466176C6">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02" w:name="_Toc9689"/>
      <w:bookmarkStart w:id="403" w:name="_Toc1539"/>
      <w:bookmarkStart w:id="404" w:name="_Toc12481"/>
      <w:bookmarkStart w:id="405" w:name="_Toc4041"/>
      <w:bookmarkStart w:id="406" w:name="_Toc31039"/>
      <w:r>
        <w:rPr>
          <w:rFonts w:hint="eastAsia" w:ascii="宋体" w:hAnsi="宋体" w:eastAsia="宋体" w:cs="宋体"/>
          <w:sz w:val="21"/>
          <w:szCs w:val="21"/>
        </w:rPr>
        <w:t>6.1.17.1信息系统接口支持</w:t>
      </w:r>
      <w:bookmarkEnd w:id="402"/>
      <w:bookmarkEnd w:id="403"/>
      <w:bookmarkEnd w:id="404"/>
      <w:bookmarkEnd w:id="405"/>
      <w:bookmarkEnd w:id="406"/>
    </w:p>
    <w:p w14:paraId="5A4B72AE">
      <w:pPr>
        <w:pageBreakBefore w:val="0"/>
        <w:widowControl/>
        <w:numPr>
          <w:ilvl w:val="0"/>
          <w:numId w:val="6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具备系统集成功能，支持WEB services、视图等多种集成方式（供应室系统厂商提供接口信息）。</w:t>
      </w:r>
    </w:p>
    <w:p w14:paraId="21394421">
      <w:pPr>
        <w:pageBreakBefore w:val="0"/>
        <w:widowControl/>
        <w:numPr>
          <w:ilvl w:val="0"/>
          <w:numId w:val="6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支持提供麻醉记录单查看工具供其他系统进行界面集成。</w:t>
      </w:r>
    </w:p>
    <w:p w14:paraId="71B0DAA9">
      <w:pPr>
        <w:pageBreakBefore w:val="0"/>
        <w:widowControl/>
        <w:numPr>
          <w:ilvl w:val="0"/>
          <w:numId w:val="6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具备HIS接口支持功能，支持通过HIS获取患者基本信息、住院信息、手术申请信息等。</w:t>
      </w:r>
    </w:p>
    <w:p w14:paraId="09D7FA9F">
      <w:pPr>
        <w:pageBreakBefore w:val="0"/>
        <w:widowControl/>
        <w:numPr>
          <w:ilvl w:val="0"/>
          <w:numId w:val="6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具备LIS接口支持功能，支持通过LIS获取患者检验报告。</w:t>
      </w:r>
    </w:p>
    <w:p w14:paraId="18702663">
      <w:pPr>
        <w:pageBreakBefore w:val="0"/>
        <w:widowControl/>
        <w:numPr>
          <w:ilvl w:val="0"/>
          <w:numId w:val="6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具PACS接口支持功能，支持通过PACS获取患者影像报告。</w:t>
      </w:r>
    </w:p>
    <w:p w14:paraId="7E15DBAE">
      <w:pPr>
        <w:pageBreakBefore w:val="0"/>
        <w:widowControl/>
        <w:numPr>
          <w:ilvl w:val="0"/>
          <w:numId w:val="6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具备EMR接口支持功能，支持通过EMR获取患者病历、病程记录。</w:t>
      </w:r>
    </w:p>
    <w:p w14:paraId="09241CDA">
      <w:pPr>
        <w:pageBreakBefore w:val="0"/>
        <w:widowControl/>
        <w:numPr>
          <w:ilvl w:val="0"/>
          <w:numId w:val="6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▲具备质控平台接口支持功能，支持通过系统自动向佛山麻醉质控中心或广东省麻醉质量控制中心的系统平台传送数据，实现数据自动上报。</w:t>
      </w:r>
    </w:p>
    <w:p w14:paraId="2CCD7956">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07" w:name="_Toc30630"/>
      <w:bookmarkStart w:id="408" w:name="_Toc13810"/>
      <w:bookmarkStart w:id="409" w:name="_Toc20115"/>
      <w:bookmarkStart w:id="410" w:name="_Toc5929"/>
      <w:bookmarkStart w:id="411" w:name="_Toc19897"/>
      <w:r>
        <w:rPr>
          <w:rFonts w:hint="eastAsia" w:ascii="宋体" w:hAnsi="宋体" w:eastAsia="宋体" w:cs="宋体"/>
          <w:sz w:val="21"/>
          <w:szCs w:val="21"/>
        </w:rPr>
        <w:t>6.1.17.2设备数据接口基本功能</w:t>
      </w:r>
      <w:bookmarkEnd w:id="407"/>
      <w:bookmarkEnd w:id="408"/>
      <w:bookmarkEnd w:id="409"/>
      <w:bookmarkEnd w:id="410"/>
      <w:bookmarkEnd w:id="411"/>
    </w:p>
    <w:p w14:paraId="113D859B">
      <w:pPr>
        <w:pageBreakBefore w:val="0"/>
        <w:widowControl/>
        <w:numPr>
          <w:ilvl w:val="0"/>
          <w:numId w:val="6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具备监护仪数据采集功能，支持获取监护仪上的血压、脉搏、心率、SPO2等患者生命体征信息。</w:t>
      </w:r>
    </w:p>
    <w:p w14:paraId="6B18BF75">
      <w:pPr>
        <w:pageBreakBefore w:val="0"/>
        <w:widowControl/>
        <w:numPr>
          <w:ilvl w:val="0"/>
          <w:numId w:val="6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具备麻醉机数据采集功能，支持实时获取麻醉机上的呼吸频率、潮气量、呼吸比、ETCO2等患者生命体征信息。</w:t>
      </w:r>
    </w:p>
    <w:p w14:paraId="1C961BC7">
      <w:pPr>
        <w:pageBreakBefore w:val="0"/>
        <w:widowControl/>
        <w:numPr>
          <w:ilvl w:val="0"/>
          <w:numId w:val="6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具备断网采集功能，支持记录断网情况下的当台患者体征数据。</w:t>
      </w:r>
    </w:p>
    <w:p w14:paraId="64726FA2">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12" w:name="_Toc4046"/>
      <w:bookmarkStart w:id="413" w:name="_Toc654"/>
      <w:bookmarkStart w:id="414" w:name="_Toc8517"/>
      <w:bookmarkStart w:id="415" w:name="_Toc30256"/>
      <w:bookmarkStart w:id="416" w:name="_Toc24975"/>
      <w:r>
        <w:rPr>
          <w:rFonts w:hint="eastAsia" w:ascii="宋体" w:hAnsi="宋体" w:eastAsia="宋体" w:cs="宋体"/>
          <w:sz w:val="21"/>
          <w:szCs w:val="21"/>
        </w:rPr>
        <w:t>6.1.17.3基础信息维护</w:t>
      </w:r>
      <w:bookmarkEnd w:id="412"/>
      <w:bookmarkEnd w:id="413"/>
      <w:bookmarkEnd w:id="414"/>
      <w:bookmarkEnd w:id="415"/>
      <w:bookmarkEnd w:id="416"/>
    </w:p>
    <w:p w14:paraId="7E7446D3">
      <w:pPr>
        <w:pageBreakBefore w:val="0"/>
        <w:widowControl/>
        <w:numPr>
          <w:ilvl w:val="0"/>
          <w:numId w:val="6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具备基础字典关联更新功能，支持通过HIS更新本地字典。</w:t>
      </w:r>
    </w:p>
    <w:p w14:paraId="62FE955A">
      <w:pPr>
        <w:pageBreakBefore w:val="0"/>
        <w:widowControl/>
        <w:numPr>
          <w:ilvl w:val="0"/>
          <w:numId w:val="6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具备基本字典维护功能，支持用户手工维护本地字典。有全院统一的手术名称表、手术编码。</w:t>
      </w:r>
    </w:p>
    <w:p w14:paraId="4FE3A865">
      <w:pPr>
        <w:pageBreakBefore w:val="0"/>
        <w:widowControl/>
        <w:numPr>
          <w:ilvl w:val="0"/>
          <w:numId w:val="6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具备手术间维护功能，支持维护科室手术间。</w:t>
      </w:r>
    </w:p>
    <w:p w14:paraId="392DAF18">
      <w:pPr>
        <w:pageBreakBefore w:val="0"/>
        <w:widowControl/>
        <w:numPr>
          <w:ilvl w:val="0"/>
          <w:numId w:val="6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具备HIS科室对照功能，支持通过HIS维护本地科室代码、名称。</w:t>
      </w:r>
    </w:p>
    <w:p w14:paraId="5CC0A6BB">
      <w:pPr>
        <w:pageBreakBefore w:val="0"/>
        <w:widowControl/>
        <w:numPr>
          <w:ilvl w:val="0"/>
          <w:numId w:val="6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具备麻醉记录字典配置功能，支持配置麻醉记录字典，包括麻醉事件、麻醉常用量、麻醉方法。</w:t>
      </w:r>
    </w:p>
    <w:p w14:paraId="253A76A9">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17" w:name="_Toc15471"/>
      <w:bookmarkStart w:id="418" w:name="_Toc17536"/>
      <w:bookmarkStart w:id="419" w:name="_Toc28386"/>
      <w:bookmarkStart w:id="420" w:name="_Toc22144"/>
      <w:bookmarkStart w:id="421" w:name="_Toc3003"/>
      <w:r>
        <w:rPr>
          <w:rFonts w:hint="eastAsia" w:ascii="宋体" w:hAnsi="宋体" w:eastAsia="宋体" w:cs="宋体"/>
          <w:sz w:val="21"/>
          <w:szCs w:val="21"/>
        </w:rPr>
        <w:t>6.1.17.4文书模板管理</w:t>
      </w:r>
      <w:bookmarkEnd w:id="417"/>
      <w:bookmarkEnd w:id="418"/>
      <w:bookmarkEnd w:id="419"/>
      <w:bookmarkEnd w:id="420"/>
      <w:bookmarkEnd w:id="421"/>
    </w:p>
    <w:p w14:paraId="2F4D852E">
      <w:pPr>
        <w:pageBreakBefore w:val="0"/>
        <w:widowControl/>
        <w:numPr>
          <w:ilvl w:val="0"/>
          <w:numId w:val="6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具备模板保存功能，支持将现有医疗文书内容保存为模板。</w:t>
      </w:r>
    </w:p>
    <w:p w14:paraId="5EA21F92">
      <w:pPr>
        <w:pageBreakBefore w:val="0"/>
        <w:widowControl/>
        <w:numPr>
          <w:ilvl w:val="0"/>
          <w:numId w:val="6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具备模板套用功能，支持快速套用系统维护的医疗文书模版。</w:t>
      </w:r>
    </w:p>
    <w:p w14:paraId="39A72482">
      <w:pPr>
        <w:pageBreakBefore w:val="0"/>
        <w:widowControl/>
        <w:numPr>
          <w:ilvl w:val="0"/>
          <w:numId w:val="6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具备文书模板配置功能，支持配置文书模版，包括麻醉记录模版、护理记录单模版、手术清点模版、访视模版等。</w:t>
      </w:r>
    </w:p>
    <w:p w14:paraId="07CF80A0">
      <w:pPr>
        <w:pageBreakBefore w:val="0"/>
        <w:widowControl/>
        <w:numPr>
          <w:ilvl w:val="0"/>
          <w:numId w:val="6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具备公有模板配置功能，支持管理员对公有模版进行编辑维护。</w:t>
      </w:r>
    </w:p>
    <w:p w14:paraId="16EABDBD">
      <w:pPr>
        <w:pageBreakBefore w:val="0"/>
        <w:widowControl/>
        <w:numPr>
          <w:ilvl w:val="0"/>
          <w:numId w:val="6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具备私有模板配置功能，支持麻醉医生创建私有模版，仅限创建者可见。</w:t>
      </w:r>
    </w:p>
    <w:p w14:paraId="5C5635FD">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22" w:name="_Toc2342"/>
      <w:bookmarkStart w:id="423" w:name="_Toc1589"/>
      <w:bookmarkStart w:id="424" w:name="_Toc20697"/>
      <w:bookmarkStart w:id="425" w:name="_Toc27187"/>
      <w:bookmarkStart w:id="426" w:name="_Toc25377"/>
      <w:r>
        <w:rPr>
          <w:rFonts w:hint="eastAsia" w:ascii="宋体" w:hAnsi="宋体" w:eastAsia="宋体" w:cs="宋体"/>
          <w:sz w:val="21"/>
          <w:szCs w:val="21"/>
        </w:rPr>
        <w:t>6.1.17.5系统安全与数据维护</w:t>
      </w:r>
      <w:bookmarkEnd w:id="422"/>
      <w:bookmarkEnd w:id="423"/>
      <w:bookmarkEnd w:id="424"/>
      <w:bookmarkEnd w:id="425"/>
      <w:bookmarkEnd w:id="426"/>
    </w:p>
    <w:p w14:paraId="6B4EB376">
      <w:pPr>
        <w:pageBreakBefore w:val="0"/>
        <w:widowControl/>
        <w:numPr>
          <w:ilvl w:val="0"/>
          <w:numId w:val="7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具备离线体征数据采集功能，支持离线保存采集到的体征数据。</w:t>
      </w:r>
    </w:p>
    <w:p w14:paraId="72FBAD47">
      <w:pPr>
        <w:pageBreakBefore w:val="0"/>
        <w:widowControl/>
        <w:numPr>
          <w:ilvl w:val="0"/>
          <w:numId w:val="7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具备定期数据库备份机制，支持提供数据库备份机制，定期对数据进行备份。</w:t>
      </w:r>
    </w:p>
    <w:p w14:paraId="4B218A9D">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427" w:name="_Toc5362"/>
      <w:bookmarkStart w:id="428" w:name="_Toc3489"/>
      <w:bookmarkStart w:id="429" w:name="_Toc23258"/>
      <w:bookmarkStart w:id="430" w:name="_Toc10728"/>
      <w:bookmarkStart w:id="431" w:name="_Toc6105"/>
      <w:bookmarkStart w:id="432" w:name="_Toc167115141"/>
      <w:r>
        <w:rPr>
          <w:rFonts w:hint="eastAsia" w:ascii="宋体" w:hAnsi="宋体" w:eastAsia="宋体" w:cs="宋体"/>
          <w:sz w:val="21"/>
          <w:szCs w:val="21"/>
          <w:lang w:eastAsia="zh-CN"/>
        </w:rPr>
        <w:t>6.1.18用户权限管理子系统</w:t>
      </w:r>
      <w:bookmarkEnd w:id="427"/>
      <w:bookmarkEnd w:id="428"/>
      <w:bookmarkEnd w:id="429"/>
      <w:bookmarkEnd w:id="430"/>
      <w:bookmarkEnd w:id="431"/>
      <w:bookmarkEnd w:id="432"/>
    </w:p>
    <w:p w14:paraId="2B5F2D4F">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33" w:name="_Toc31012"/>
      <w:bookmarkStart w:id="434" w:name="_Toc20940"/>
      <w:bookmarkStart w:id="435" w:name="_Toc26021"/>
      <w:bookmarkStart w:id="436" w:name="_Toc30233"/>
      <w:bookmarkStart w:id="437" w:name="_Toc2201"/>
      <w:r>
        <w:rPr>
          <w:rFonts w:hint="eastAsia" w:ascii="宋体" w:hAnsi="宋体" w:eastAsia="宋体" w:cs="宋体"/>
          <w:sz w:val="21"/>
          <w:szCs w:val="21"/>
        </w:rPr>
        <w:t>6.1.18.1创建用户及权限设置</w:t>
      </w:r>
      <w:bookmarkEnd w:id="433"/>
      <w:bookmarkEnd w:id="434"/>
      <w:bookmarkEnd w:id="435"/>
      <w:bookmarkEnd w:id="436"/>
      <w:bookmarkEnd w:id="437"/>
    </w:p>
    <w:p w14:paraId="6F24918B">
      <w:pPr>
        <w:pageBreakBefore w:val="0"/>
        <w:widowControl/>
        <w:numPr>
          <w:ilvl w:val="0"/>
          <w:numId w:val="7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具备创建用户名密码功能，支持创建用户，包括</w:t>
      </w:r>
      <w:r>
        <w:rPr>
          <w:rFonts w:hint="eastAsia" w:ascii="宋体" w:hAnsi="宋体" w:cs="宋体"/>
          <w:sz w:val="21"/>
          <w:szCs w:val="21"/>
          <w:lang w:eastAsia="zh-CN"/>
        </w:rPr>
        <w:t>登录</w:t>
      </w:r>
      <w:r>
        <w:rPr>
          <w:rFonts w:hint="eastAsia" w:ascii="宋体" w:hAnsi="宋体" w:eastAsia="宋体" w:cs="宋体"/>
          <w:sz w:val="21"/>
          <w:szCs w:val="21"/>
        </w:rPr>
        <w:t>用户名、密码及所在科室。</w:t>
      </w:r>
    </w:p>
    <w:p w14:paraId="06FD4FF3">
      <w:pPr>
        <w:pageBreakBefore w:val="0"/>
        <w:widowControl/>
        <w:numPr>
          <w:ilvl w:val="0"/>
          <w:numId w:val="7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具备修改用户名密码功能，支持修改指定用户的</w:t>
      </w:r>
      <w:r>
        <w:rPr>
          <w:rFonts w:hint="eastAsia" w:ascii="宋体" w:hAnsi="宋体" w:cs="宋体"/>
          <w:sz w:val="21"/>
          <w:szCs w:val="21"/>
          <w:lang w:eastAsia="zh-CN"/>
        </w:rPr>
        <w:t>登录</w:t>
      </w:r>
      <w:r>
        <w:rPr>
          <w:rFonts w:hint="eastAsia" w:ascii="宋体" w:hAnsi="宋体" w:eastAsia="宋体" w:cs="宋体"/>
          <w:sz w:val="21"/>
          <w:szCs w:val="21"/>
        </w:rPr>
        <w:t>密码。</w:t>
      </w:r>
    </w:p>
    <w:p w14:paraId="4F4E64E9">
      <w:pPr>
        <w:pageBreakBefore w:val="0"/>
        <w:widowControl/>
        <w:numPr>
          <w:ilvl w:val="0"/>
          <w:numId w:val="7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具备用户角色功能，支持为指定用户分配角色以获得相应的程序访问权限。</w:t>
      </w:r>
    </w:p>
    <w:p w14:paraId="655A226B">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38" w:name="_Toc28035"/>
      <w:bookmarkStart w:id="439" w:name="_Toc21235"/>
      <w:bookmarkStart w:id="440" w:name="_Toc2047"/>
      <w:bookmarkStart w:id="441" w:name="_Toc17951"/>
      <w:bookmarkStart w:id="442" w:name="_Toc25324"/>
      <w:r>
        <w:rPr>
          <w:rFonts w:hint="eastAsia" w:ascii="宋体" w:hAnsi="宋体" w:eastAsia="宋体" w:cs="宋体"/>
          <w:sz w:val="21"/>
          <w:szCs w:val="21"/>
        </w:rPr>
        <w:t>6.1.18.2角色管理</w:t>
      </w:r>
      <w:bookmarkEnd w:id="438"/>
      <w:bookmarkEnd w:id="439"/>
      <w:bookmarkEnd w:id="440"/>
      <w:bookmarkEnd w:id="441"/>
      <w:bookmarkEnd w:id="442"/>
    </w:p>
    <w:p w14:paraId="51C0754D">
      <w:pPr>
        <w:pageBreakBefore w:val="0"/>
        <w:widowControl/>
        <w:numPr>
          <w:ilvl w:val="0"/>
          <w:numId w:val="7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具备角色编辑功能，支持编辑系统角色的名称，用于分配一系列的程序功能访问权限。</w:t>
      </w:r>
    </w:p>
    <w:p w14:paraId="65E0DB0E">
      <w:pPr>
        <w:pageBreakBefore w:val="0"/>
        <w:widowControl/>
        <w:numPr>
          <w:ilvl w:val="0"/>
          <w:numId w:val="7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具备角色权限设置功能，支持分配指定角色所具备的系统权限。</w:t>
      </w:r>
    </w:p>
    <w:p w14:paraId="5F8F1ED3">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443" w:name="_Toc167115142"/>
      <w:bookmarkStart w:id="444" w:name="_Toc16044"/>
      <w:bookmarkStart w:id="445" w:name="_Toc20902"/>
      <w:bookmarkStart w:id="446" w:name="_Toc26339"/>
      <w:bookmarkStart w:id="447" w:name="_Toc24207"/>
      <w:bookmarkStart w:id="448" w:name="_Toc24755"/>
      <w:r>
        <w:rPr>
          <w:rFonts w:hint="eastAsia" w:ascii="宋体" w:hAnsi="宋体" w:eastAsia="宋体" w:cs="宋体"/>
          <w:sz w:val="21"/>
          <w:szCs w:val="21"/>
          <w:lang w:eastAsia="zh-CN"/>
        </w:rPr>
        <w:t>6.1.19监控预警管理子系统</w:t>
      </w:r>
      <w:bookmarkEnd w:id="443"/>
      <w:bookmarkEnd w:id="444"/>
      <w:bookmarkEnd w:id="445"/>
      <w:bookmarkEnd w:id="446"/>
      <w:bookmarkEnd w:id="447"/>
      <w:bookmarkEnd w:id="448"/>
    </w:p>
    <w:p w14:paraId="39E825C6">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49" w:name="_Toc27634"/>
      <w:bookmarkStart w:id="450" w:name="_Toc10635"/>
      <w:bookmarkStart w:id="451" w:name="_Toc27750"/>
      <w:bookmarkStart w:id="452" w:name="_Toc2825"/>
      <w:bookmarkStart w:id="453" w:name="_Toc4922"/>
      <w:r>
        <w:rPr>
          <w:rFonts w:hint="eastAsia" w:ascii="宋体" w:hAnsi="宋体" w:eastAsia="宋体" w:cs="宋体"/>
          <w:sz w:val="21"/>
          <w:szCs w:val="21"/>
        </w:rPr>
        <w:t>6.1.19.1麻醉预警监控平台</w:t>
      </w:r>
      <w:bookmarkEnd w:id="449"/>
      <w:bookmarkEnd w:id="450"/>
      <w:bookmarkEnd w:id="451"/>
      <w:bookmarkEnd w:id="452"/>
      <w:bookmarkEnd w:id="453"/>
    </w:p>
    <w:p w14:paraId="041D6D4C">
      <w:pPr>
        <w:pageBreakBefore w:val="0"/>
        <w:widowControl/>
        <w:numPr>
          <w:ilvl w:val="0"/>
          <w:numId w:val="7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▲具备预警管理功能，支持手术一览管理、手术使用管理、接台管理、手术进程管理、术中体征监控、术中体征预警管理等服务。</w:t>
      </w:r>
    </w:p>
    <w:p w14:paraId="3048106A">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54" w:name="_Toc29606"/>
      <w:bookmarkStart w:id="455" w:name="_Toc32397"/>
      <w:bookmarkStart w:id="456" w:name="_Toc23843"/>
      <w:bookmarkStart w:id="457" w:name="_Toc843"/>
      <w:bookmarkStart w:id="458" w:name="_Toc29399"/>
      <w:r>
        <w:rPr>
          <w:rFonts w:hint="eastAsia" w:ascii="宋体" w:hAnsi="宋体" w:eastAsia="宋体" w:cs="宋体"/>
          <w:sz w:val="21"/>
          <w:szCs w:val="21"/>
        </w:rPr>
        <w:t>6.1.19.2进程管理</w:t>
      </w:r>
      <w:bookmarkEnd w:id="454"/>
      <w:bookmarkEnd w:id="455"/>
      <w:bookmarkEnd w:id="456"/>
      <w:bookmarkEnd w:id="457"/>
      <w:bookmarkEnd w:id="458"/>
    </w:p>
    <w:p w14:paraId="063FE527">
      <w:pPr>
        <w:pageBreakBefore w:val="0"/>
        <w:widowControl/>
        <w:numPr>
          <w:ilvl w:val="0"/>
          <w:numId w:val="7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进程管理功能，支持以闭环、时间轴形式显示各手术间手术状态和进程，至少包括手术间、台次、患者信息、病区、手术人员安排等信息，不同状态下用不同的颜色区分，辅助医生快速了解每个手术间目前手术情况、已完成手术情况、排台完成情况。</w:t>
      </w:r>
    </w:p>
    <w:p w14:paraId="65377609">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459" w:name="_Toc15463"/>
      <w:bookmarkStart w:id="460" w:name="_Toc14281"/>
      <w:bookmarkStart w:id="461" w:name="_Toc167115143"/>
      <w:bookmarkStart w:id="462" w:name="_Toc27625"/>
      <w:bookmarkStart w:id="463" w:name="_Toc300"/>
      <w:bookmarkStart w:id="464" w:name="_Toc31858"/>
      <w:r>
        <w:rPr>
          <w:rFonts w:hint="eastAsia" w:ascii="宋体" w:hAnsi="宋体" w:eastAsia="宋体" w:cs="宋体"/>
          <w:sz w:val="21"/>
          <w:szCs w:val="21"/>
          <w:lang w:eastAsia="zh-CN"/>
        </w:rPr>
        <w:t>6.1.20麻醉计费管理子系统</w:t>
      </w:r>
      <w:bookmarkEnd w:id="459"/>
      <w:bookmarkEnd w:id="460"/>
      <w:bookmarkEnd w:id="461"/>
      <w:bookmarkEnd w:id="462"/>
      <w:bookmarkEnd w:id="463"/>
      <w:bookmarkEnd w:id="464"/>
    </w:p>
    <w:p w14:paraId="6A9BF497">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65" w:name="_Toc30144"/>
      <w:bookmarkStart w:id="466" w:name="_Toc7310"/>
      <w:bookmarkStart w:id="467" w:name="_Toc17150"/>
      <w:bookmarkStart w:id="468" w:name="_Toc27853"/>
      <w:bookmarkStart w:id="469" w:name="_Toc22611"/>
      <w:r>
        <w:rPr>
          <w:rFonts w:hint="eastAsia" w:ascii="宋体" w:hAnsi="宋体" w:eastAsia="宋体" w:cs="宋体"/>
          <w:sz w:val="21"/>
          <w:szCs w:val="21"/>
        </w:rPr>
        <w:t>6.1.20.1模板收费</w:t>
      </w:r>
      <w:bookmarkEnd w:id="465"/>
      <w:bookmarkEnd w:id="466"/>
      <w:bookmarkEnd w:id="467"/>
      <w:bookmarkEnd w:id="468"/>
      <w:bookmarkEnd w:id="469"/>
    </w:p>
    <w:p w14:paraId="481AB4CC">
      <w:pPr>
        <w:pageBreakBefore w:val="0"/>
        <w:widowControl/>
        <w:numPr>
          <w:ilvl w:val="0"/>
          <w:numId w:val="7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▲具备手术收费模板维护功能，支持按手术类型套用收费模板快速完成手术收费项目录入，实现通用收费项目的标准化（收费过程中的试算价格信息仅供参考，不作为最后收费依据及统计来源）。</w:t>
      </w:r>
    </w:p>
    <w:p w14:paraId="73538FCB">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70" w:name="_Toc8567"/>
      <w:bookmarkStart w:id="471" w:name="_Toc14554"/>
      <w:bookmarkStart w:id="472" w:name="_Toc29221"/>
      <w:bookmarkStart w:id="473" w:name="_Toc10486"/>
      <w:bookmarkStart w:id="474" w:name="_Toc23379"/>
      <w:r>
        <w:rPr>
          <w:rFonts w:hint="eastAsia" w:ascii="宋体" w:hAnsi="宋体" w:eastAsia="宋体" w:cs="宋体"/>
          <w:sz w:val="21"/>
          <w:szCs w:val="21"/>
        </w:rPr>
        <w:t>6.1.20.2手工录入收费项目</w:t>
      </w:r>
      <w:bookmarkEnd w:id="470"/>
      <w:bookmarkEnd w:id="471"/>
      <w:bookmarkEnd w:id="472"/>
      <w:bookmarkEnd w:id="473"/>
      <w:bookmarkEnd w:id="474"/>
    </w:p>
    <w:p w14:paraId="203C899A">
      <w:pPr>
        <w:pageBreakBefore w:val="0"/>
        <w:widowControl/>
        <w:numPr>
          <w:ilvl w:val="0"/>
          <w:numId w:val="7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具备麻醉收费清单功能，支持通过拼音字头检索或通过收费代码，快速录入患者麻醉期间产生的麻醉药品、麻醉操作、麻醉耗材、麻醉监测等各类收费项目明细。</w:t>
      </w:r>
    </w:p>
    <w:p w14:paraId="207F4933">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75" w:name="_Toc5528"/>
      <w:bookmarkStart w:id="476" w:name="_Toc6377"/>
      <w:bookmarkStart w:id="477" w:name="_Toc4868"/>
      <w:bookmarkStart w:id="478" w:name="_Toc24726"/>
      <w:bookmarkStart w:id="479" w:name="_Toc8059"/>
      <w:r>
        <w:rPr>
          <w:rFonts w:hint="eastAsia" w:ascii="宋体" w:hAnsi="宋体" w:eastAsia="宋体" w:cs="宋体"/>
          <w:sz w:val="21"/>
          <w:szCs w:val="21"/>
        </w:rPr>
        <w:t>6.1.20.3费用项目审核</w:t>
      </w:r>
      <w:bookmarkEnd w:id="475"/>
      <w:bookmarkEnd w:id="476"/>
      <w:bookmarkEnd w:id="477"/>
      <w:bookmarkEnd w:id="478"/>
      <w:bookmarkEnd w:id="479"/>
    </w:p>
    <w:p w14:paraId="05EB0B55">
      <w:pPr>
        <w:pageBreakBefore w:val="0"/>
        <w:widowControl/>
        <w:numPr>
          <w:ilvl w:val="0"/>
          <w:numId w:val="7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支持对收费项目和用量进行维护，可对多余的项目进行删除。</w:t>
      </w:r>
    </w:p>
    <w:p w14:paraId="70B6A0A3">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80" w:name="_Toc30767"/>
      <w:bookmarkStart w:id="481" w:name="_Toc2810"/>
      <w:bookmarkStart w:id="482" w:name="_Toc16340"/>
      <w:bookmarkStart w:id="483" w:name="_Toc26169"/>
      <w:bookmarkStart w:id="484" w:name="_Toc30736"/>
      <w:r>
        <w:rPr>
          <w:rFonts w:hint="eastAsia" w:ascii="宋体" w:hAnsi="宋体" w:eastAsia="宋体" w:cs="宋体"/>
          <w:sz w:val="21"/>
          <w:szCs w:val="21"/>
        </w:rPr>
        <w:t>6.1.20.4首付内项目管理</w:t>
      </w:r>
      <w:bookmarkEnd w:id="480"/>
      <w:bookmarkEnd w:id="481"/>
      <w:bookmarkEnd w:id="482"/>
      <w:bookmarkEnd w:id="483"/>
      <w:bookmarkEnd w:id="484"/>
    </w:p>
    <w:p w14:paraId="55FB2264">
      <w:pPr>
        <w:pageBreakBefore w:val="0"/>
        <w:widowControl/>
        <w:numPr>
          <w:ilvl w:val="0"/>
          <w:numId w:val="7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具备收费项目配置功能，支持权限允许收费科室维护收费项目（视HIS收费系统的规则而定）。</w:t>
      </w:r>
    </w:p>
    <w:p w14:paraId="199AA63D">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85" w:name="_Toc25788"/>
      <w:bookmarkStart w:id="486" w:name="_Toc15088"/>
      <w:bookmarkStart w:id="487" w:name="_Toc28791"/>
      <w:bookmarkStart w:id="488" w:name="_Toc17382"/>
      <w:bookmarkStart w:id="489" w:name="_Toc23714"/>
      <w:r>
        <w:rPr>
          <w:rFonts w:hint="eastAsia" w:ascii="宋体" w:hAnsi="宋体" w:eastAsia="宋体" w:cs="宋体"/>
          <w:sz w:val="21"/>
          <w:szCs w:val="21"/>
        </w:rPr>
        <w:t>6.1.20.5费用项目修正</w:t>
      </w:r>
      <w:bookmarkEnd w:id="485"/>
      <w:bookmarkEnd w:id="486"/>
      <w:bookmarkEnd w:id="487"/>
      <w:bookmarkEnd w:id="488"/>
      <w:bookmarkEnd w:id="489"/>
    </w:p>
    <w:p w14:paraId="2348D90D">
      <w:pPr>
        <w:pageBreakBefore w:val="0"/>
        <w:widowControl/>
        <w:numPr>
          <w:ilvl w:val="0"/>
          <w:numId w:val="7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具备费用项目修正功能，有权限的医生可对数据进行修正。</w:t>
      </w:r>
    </w:p>
    <w:p w14:paraId="5AE3178E">
      <w:pPr>
        <w:pageBreakBefore w:val="0"/>
        <w:widowControl/>
        <w:numPr>
          <w:ilvl w:val="0"/>
          <w:numId w:val="7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支持已提交收费系统的项目不允许用户删除、修改，但可事后追加收费项目。</w:t>
      </w:r>
    </w:p>
    <w:p w14:paraId="27022C3A">
      <w:pPr>
        <w:pageBreakBefore w:val="0"/>
        <w:widowControl/>
        <w:numPr>
          <w:ilvl w:val="0"/>
          <w:numId w:val="7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支持追加收费项目，收费数量允许为负数（</w:t>
      </w:r>
      <w:r>
        <w:rPr>
          <w:rFonts w:hint="eastAsia" w:ascii="宋体" w:hAnsi="宋体" w:cs="宋体"/>
          <w:sz w:val="21"/>
          <w:szCs w:val="21"/>
          <w:lang w:eastAsia="zh-CN"/>
        </w:rPr>
        <w:t>视</w:t>
      </w:r>
      <w:r>
        <w:rPr>
          <w:rFonts w:hint="eastAsia" w:ascii="宋体" w:hAnsi="宋体" w:eastAsia="宋体" w:cs="宋体"/>
          <w:sz w:val="21"/>
          <w:szCs w:val="21"/>
        </w:rPr>
        <w:t>HIS收费系统的规则而定）。</w:t>
      </w:r>
    </w:p>
    <w:p w14:paraId="5F5854C8">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490" w:name="_Toc20280"/>
      <w:bookmarkStart w:id="491" w:name="_Toc2678"/>
      <w:bookmarkStart w:id="492" w:name="_Toc13811"/>
      <w:bookmarkStart w:id="493" w:name="_Toc18148"/>
      <w:bookmarkStart w:id="494" w:name="_Toc31474"/>
      <w:r>
        <w:rPr>
          <w:rFonts w:hint="eastAsia" w:ascii="宋体" w:hAnsi="宋体" w:eastAsia="宋体" w:cs="宋体"/>
          <w:sz w:val="21"/>
          <w:szCs w:val="21"/>
        </w:rPr>
        <w:t>6.1.20.6麻醉收费清单提交</w:t>
      </w:r>
      <w:bookmarkEnd w:id="490"/>
      <w:bookmarkEnd w:id="491"/>
      <w:bookmarkEnd w:id="492"/>
      <w:bookmarkEnd w:id="493"/>
      <w:bookmarkEnd w:id="494"/>
    </w:p>
    <w:p w14:paraId="2D95BF1F">
      <w:pPr>
        <w:pageBreakBefore w:val="0"/>
        <w:widowControl/>
        <w:numPr>
          <w:ilvl w:val="0"/>
          <w:numId w:val="8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具备手术收费清单回传功能，支持将汇总信息提交至HIS收费系统，完成收费。</w:t>
      </w:r>
    </w:p>
    <w:p w14:paraId="3754742F">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495" w:name="_Toc18639"/>
      <w:bookmarkStart w:id="496" w:name="_Toc167115144"/>
      <w:bookmarkStart w:id="497" w:name="_Toc20556"/>
      <w:bookmarkStart w:id="498" w:name="_Toc19027"/>
      <w:bookmarkStart w:id="499" w:name="_Toc8868"/>
      <w:bookmarkStart w:id="500" w:name="_Toc4954"/>
      <w:r>
        <w:rPr>
          <w:rFonts w:hint="eastAsia" w:ascii="宋体" w:hAnsi="宋体" w:eastAsia="宋体" w:cs="宋体"/>
          <w:sz w:val="21"/>
          <w:szCs w:val="21"/>
          <w:lang w:eastAsia="zh-CN"/>
        </w:rPr>
        <w:t>6.1.21精麻药管理子系统</w:t>
      </w:r>
      <w:bookmarkEnd w:id="495"/>
      <w:bookmarkEnd w:id="496"/>
      <w:bookmarkEnd w:id="497"/>
      <w:bookmarkEnd w:id="498"/>
      <w:bookmarkEnd w:id="499"/>
      <w:bookmarkEnd w:id="500"/>
    </w:p>
    <w:p w14:paraId="69DE2174">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01" w:name="_Toc29209"/>
      <w:bookmarkStart w:id="502" w:name="_Toc12054"/>
      <w:bookmarkStart w:id="503" w:name="_Toc21840"/>
      <w:bookmarkStart w:id="504" w:name="_Toc31992"/>
      <w:bookmarkStart w:id="505" w:name="_Toc7879"/>
      <w:r>
        <w:rPr>
          <w:rFonts w:hint="eastAsia" w:ascii="宋体" w:hAnsi="宋体" w:eastAsia="宋体" w:cs="宋体"/>
          <w:sz w:val="21"/>
          <w:szCs w:val="21"/>
        </w:rPr>
        <w:t>6.1.21.1药品入库</w:t>
      </w:r>
      <w:bookmarkEnd w:id="501"/>
      <w:bookmarkEnd w:id="502"/>
      <w:bookmarkEnd w:id="503"/>
      <w:bookmarkEnd w:id="504"/>
      <w:bookmarkEnd w:id="505"/>
    </w:p>
    <w:p w14:paraId="0474493F">
      <w:pPr>
        <w:pageBreakBefore w:val="0"/>
        <w:widowControl/>
        <w:numPr>
          <w:ilvl w:val="0"/>
          <w:numId w:val="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▲支持对药品入库进行登记，自动调整药品库存。</w:t>
      </w:r>
    </w:p>
    <w:p w14:paraId="58F970E2">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06" w:name="_Toc995"/>
      <w:bookmarkStart w:id="507" w:name="_Toc3964"/>
      <w:bookmarkStart w:id="508" w:name="_Toc223"/>
      <w:bookmarkStart w:id="509" w:name="_Toc18249"/>
      <w:bookmarkStart w:id="510" w:name="_Toc2027"/>
      <w:r>
        <w:rPr>
          <w:rFonts w:hint="eastAsia" w:ascii="宋体" w:hAnsi="宋体" w:eastAsia="宋体" w:cs="宋体"/>
          <w:sz w:val="21"/>
          <w:szCs w:val="21"/>
        </w:rPr>
        <w:t>6.1.21.2药品领用</w:t>
      </w:r>
      <w:bookmarkEnd w:id="506"/>
      <w:bookmarkEnd w:id="507"/>
      <w:bookmarkEnd w:id="508"/>
      <w:bookmarkEnd w:id="509"/>
      <w:bookmarkEnd w:id="510"/>
    </w:p>
    <w:p w14:paraId="73D8C3FA">
      <w:pPr>
        <w:pageBreakBefore w:val="0"/>
        <w:widowControl/>
        <w:numPr>
          <w:ilvl w:val="0"/>
          <w:numId w:val="8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支持进行药品请领，生成请领单，记录领用人，领用时间等信息。</w:t>
      </w:r>
    </w:p>
    <w:p w14:paraId="7E46394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11" w:name="_Toc14250"/>
      <w:bookmarkStart w:id="512" w:name="_Toc31488"/>
      <w:bookmarkStart w:id="513" w:name="_Toc28603"/>
      <w:bookmarkStart w:id="514" w:name="_Toc3394"/>
      <w:bookmarkStart w:id="515" w:name="_Toc18990"/>
      <w:r>
        <w:rPr>
          <w:rFonts w:hint="eastAsia" w:ascii="宋体" w:hAnsi="宋体" w:eastAsia="宋体" w:cs="宋体"/>
          <w:sz w:val="21"/>
          <w:szCs w:val="21"/>
        </w:rPr>
        <w:t>6.1.21.3药品领用审核</w:t>
      </w:r>
      <w:bookmarkEnd w:id="511"/>
      <w:bookmarkEnd w:id="512"/>
      <w:bookmarkEnd w:id="513"/>
      <w:bookmarkEnd w:id="514"/>
      <w:bookmarkEnd w:id="515"/>
    </w:p>
    <w:p w14:paraId="24E5D396">
      <w:pPr>
        <w:pageBreakBefore w:val="0"/>
        <w:widowControl/>
        <w:numPr>
          <w:ilvl w:val="0"/>
          <w:numId w:val="8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支持让高权限角色对请领单进行审核。</w:t>
      </w:r>
    </w:p>
    <w:p w14:paraId="6881E5CD">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16" w:name="_Toc14313"/>
      <w:bookmarkStart w:id="517" w:name="_Toc23424"/>
      <w:bookmarkStart w:id="518" w:name="_Toc24563"/>
      <w:bookmarkStart w:id="519" w:name="_Toc6742"/>
      <w:bookmarkStart w:id="520" w:name="_Toc24115"/>
      <w:r>
        <w:rPr>
          <w:rFonts w:hint="eastAsia" w:ascii="宋体" w:hAnsi="宋体" w:eastAsia="宋体" w:cs="宋体"/>
          <w:sz w:val="21"/>
          <w:szCs w:val="21"/>
        </w:rPr>
        <w:t>6.1.21.4药品使用登记</w:t>
      </w:r>
      <w:bookmarkEnd w:id="516"/>
      <w:bookmarkEnd w:id="517"/>
      <w:bookmarkEnd w:id="518"/>
      <w:bookmarkEnd w:id="519"/>
      <w:bookmarkEnd w:id="520"/>
    </w:p>
    <w:p w14:paraId="1F642CAD">
      <w:pPr>
        <w:pageBreakBefore w:val="0"/>
        <w:widowControl/>
        <w:numPr>
          <w:ilvl w:val="0"/>
          <w:numId w:val="8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支持对药品使用进行登记，记录药品使用名称、使用数量。</w:t>
      </w:r>
    </w:p>
    <w:p w14:paraId="3A8EBD24">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21" w:name="_Toc15493"/>
      <w:bookmarkStart w:id="522" w:name="_Toc24131"/>
      <w:bookmarkStart w:id="523" w:name="_Toc25038"/>
      <w:bookmarkStart w:id="524" w:name="_Toc729"/>
      <w:bookmarkStart w:id="525" w:name="_Toc7133"/>
      <w:r>
        <w:rPr>
          <w:rFonts w:hint="eastAsia" w:ascii="宋体" w:hAnsi="宋体" w:eastAsia="宋体" w:cs="宋体"/>
          <w:sz w:val="21"/>
          <w:szCs w:val="21"/>
        </w:rPr>
        <w:t>6.1.21.5药品处方</w:t>
      </w:r>
      <w:bookmarkEnd w:id="521"/>
      <w:bookmarkEnd w:id="522"/>
      <w:bookmarkEnd w:id="523"/>
      <w:bookmarkEnd w:id="524"/>
      <w:bookmarkEnd w:id="525"/>
    </w:p>
    <w:p w14:paraId="6240A800">
      <w:pPr>
        <w:pageBreakBefore w:val="0"/>
        <w:widowControl/>
        <w:numPr>
          <w:ilvl w:val="0"/>
          <w:numId w:val="8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支持对处方单和弃方单内容进行登记，支持打印符合医院要求格式的处方单。</w:t>
      </w:r>
    </w:p>
    <w:p w14:paraId="46DA64B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26" w:name="_Toc19987"/>
      <w:bookmarkStart w:id="527" w:name="_Toc18800"/>
      <w:bookmarkStart w:id="528" w:name="_Toc28157"/>
      <w:bookmarkStart w:id="529" w:name="_Toc21046"/>
      <w:bookmarkStart w:id="530" w:name="_Toc26284"/>
      <w:r>
        <w:rPr>
          <w:rFonts w:hint="eastAsia" w:ascii="宋体" w:hAnsi="宋体" w:eastAsia="宋体" w:cs="宋体"/>
          <w:sz w:val="21"/>
          <w:szCs w:val="21"/>
        </w:rPr>
        <w:t>6.1.21.5药品归还</w:t>
      </w:r>
      <w:bookmarkEnd w:id="526"/>
      <w:bookmarkEnd w:id="527"/>
      <w:bookmarkEnd w:id="528"/>
      <w:bookmarkEnd w:id="529"/>
      <w:bookmarkEnd w:id="530"/>
    </w:p>
    <w:p w14:paraId="2D35767D">
      <w:pPr>
        <w:pageBreakBefore w:val="0"/>
        <w:widowControl/>
        <w:numPr>
          <w:ilvl w:val="0"/>
          <w:numId w:val="8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支持对药品归还进行登记管理。</w:t>
      </w:r>
    </w:p>
    <w:p w14:paraId="52B13D1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31" w:name="_Toc13507"/>
      <w:bookmarkStart w:id="532" w:name="_Toc21637"/>
      <w:bookmarkStart w:id="533" w:name="_Toc1981"/>
      <w:bookmarkStart w:id="534" w:name="_Toc13905"/>
      <w:bookmarkStart w:id="535" w:name="_Toc14778"/>
      <w:r>
        <w:rPr>
          <w:rFonts w:hint="eastAsia" w:ascii="宋体" w:hAnsi="宋体" w:eastAsia="宋体" w:cs="宋体"/>
          <w:sz w:val="21"/>
          <w:szCs w:val="21"/>
        </w:rPr>
        <w:t>6.1.21.6药品统计</w:t>
      </w:r>
      <w:bookmarkEnd w:id="531"/>
      <w:bookmarkEnd w:id="532"/>
      <w:bookmarkEnd w:id="533"/>
      <w:bookmarkEnd w:id="534"/>
      <w:bookmarkEnd w:id="535"/>
    </w:p>
    <w:p w14:paraId="1D74FDEE">
      <w:pPr>
        <w:pageBreakBefore w:val="0"/>
        <w:widowControl/>
        <w:numPr>
          <w:ilvl w:val="0"/>
          <w:numId w:val="8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支持对药品库存情况、患者药占比、麻醉医师毒麻药使用情况进行统计。</w:t>
      </w:r>
    </w:p>
    <w:p w14:paraId="0082C885">
      <w:pPr>
        <w:pageBreakBefore w:val="0"/>
        <w:widowControl/>
        <w:numPr>
          <w:ilvl w:val="0"/>
          <w:numId w:val="8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支持统计药品领用、使用、归还数据，便于院方管理员进行检查核对。</w:t>
      </w:r>
    </w:p>
    <w:p w14:paraId="54B7A78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36" w:name="_Toc28446"/>
      <w:bookmarkStart w:id="537" w:name="_Toc8411"/>
      <w:bookmarkStart w:id="538" w:name="_Toc28379"/>
      <w:bookmarkStart w:id="539" w:name="_Toc7284"/>
      <w:bookmarkStart w:id="540" w:name="_Toc21523"/>
      <w:r>
        <w:rPr>
          <w:rFonts w:hint="eastAsia" w:ascii="宋体" w:hAnsi="宋体" w:eastAsia="宋体" w:cs="宋体"/>
          <w:sz w:val="21"/>
          <w:szCs w:val="21"/>
        </w:rPr>
        <w:t>6.1.21.7权限管理</w:t>
      </w:r>
      <w:bookmarkEnd w:id="536"/>
      <w:bookmarkEnd w:id="537"/>
      <w:bookmarkEnd w:id="538"/>
      <w:bookmarkEnd w:id="539"/>
      <w:bookmarkEnd w:id="540"/>
    </w:p>
    <w:p w14:paraId="279815B7">
      <w:pPr>
        <w:pageBreakBefore w:val="0"/>
        <w:widowControl/>
        <w:numPr>
          <w:ilvl w:val="0"/>
          <w:numId w:val="8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支持分配和控制用户在系统中的权限。</w:t>
      </w:r>
    </w:p>
    <w:p w14:paraId="4B38ACF3">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541" w:name="_Toc6280"/>
      <w:bookmarkStart w:id="542" w:name="_Toc167115145"/>
      <w:bookmarkStart w:id="543" w:name="_Toc7964"/>
      <w:bookmarkStart w:id="544" w:name="_Toc18345"/>
      <w:bookmarkStart w:id="545" w:name="_Toc11049"/>
      <w:bookmarkStart w:id="546" w:name="_Toc22401"/>
      <w:r>
        <w:rPr>
          <w:rFonts w:hint="eastAsia" w:ascii="宋体" w:hAnsi="宋体" w:eastAsia="宋体" w:cs="宋体"/>
          <w:sz w:val="21"/>
          <w:szCs w:val="21"/>
          <w:lang w:eastAsia="zh-CN"/>
        </w:rPr>
        <w:t>6.1.22</w:t>
      </w:r>
      <w:r>
        <w:rPr>
          <w:rFonts w:hint="eastAsia" w:ascii="宋体" w:hAnsi="宋体" w:eastAsia="宋体" w:cs="宋体"/>
          <w:sz w:val="21"/>
          <w:szCs w:val="21"/>
        </w:rPr>
        <w:t>专家知识库子系统</w:t>
      </w:r>
      <w:bookmarkEnd w:id="541"/>
      <w:bookmarkEnd w:id="542"/>
      <w:bookmarkEnd w:id="543"/>
      <w:bookmarkEnd w:id="544"/>
      <w:bookmarkEnd w:id="545"/>
      <w:bookmarkEnd w:id="546"/>
    </w:p>
    <w:p w14:paraId="610F94EB">
      <w:pPr>
        <w:pageBreakBefore w:val="0"/>
        <w:widowControl/>
        <w:numPr>
          <w:ilvl w:val="0"/>
          <w:numId w:val="8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具备知识库管理功能，支持提供由麻醉临床专家撰写的麻醉知识库，允许用户在术中通过关键字快速查阅麻醉药品的用法说明及麻醉操作指南，能够让用户自行配置科室相关知识。</w:t>
      </w:r>
    </w:p>
    <w:p w14:paraId="0B78B8F0">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547" w:name="_Toc918"/>
      <w:bookmarkStart w:id="548" w:name="_Toc28261"/>
      <w:bookmarkStart w:id="549" w:name="_Toc23067"/>
      <w:bookmarkStart w:id="550" w:name="_Toc22506"/>
      <w:bookmarkStart w:id="551" w:name="_Toc26727"/>
      <w:bookmarkStart w:id="552" w:name="_Toc167115146"/>
      <w:r>
        <w:rPr>
          <w:rFonts w:hint="eastAsia" w:ascii="宋体" w:hAnsi="宋体" w:eastAsia="宋体" w:cs="宋体"/>
          <w:sz w:val="21"/>
          <w:szCs w:val="21"/>
          <w:lang w:eastAsia="zh-CN"/>
        </w:rPr>
        <w:t>6.1.23护理管理子系统</w:t>
      </w:r>
      <w:bookmarkEnd w:id="547"/>
      <w:bookmarkEnd w:id="548"/>
      <w:bookmarkEnd w:id="549"/>
      <w:bookmarkEnd w:id="550"/>
      <w:bookmarkEnd w:id="551"/>
      <w:bookmarkEnd w:id="552"/>
    </w:p>
    <w:p w14:paraId="433273EB">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53" w:name="_Toc11596"/>
      <w:bookmarkStart w:id="554" w:name="_Toc5171"/>
      <w:bookmarkStart w:id="555" w:name="_Toc7882"/>
      <w:bookmarkStart w:id="556" w:name="_Toc31966"/>
      <w:bookmarkStart w:id="557" w:name="_Toc16144"/>
      <w:r>
        <w:rPr>
          <w:rFonts w:hint="eastAsia" w:ascii="宋体" w:hAnsi="宋体" w:eastAsia="宋体" w:cs="宋体"/>
          <w:sz w:val="21"/>
          <w:szCs w:val="21"/>
        </w:rPr>
        <w:t>6.1.23.1护士交班记录</w:t>
      </w:r>
      <w:bookmarkEnd w:id="553"/>
      <w:bookmarkEnd w:id="554"/>
      <w:bookmarkEnd w:id="555"/>
      <w:bookmarkEnd w:id="556"/>
      <w:bookmarkEnd w:id="557"/>
    </w:p>
    <w:p w14:paraId="4FCA838A">
      <w:pPr>
        <w:pageBreakBefore w:val="0"/>
        <w:widowControl/>
        <w:numPr>
          <w:ilvl w:val="0"/>
          <w:numId w:val="9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支持记录交接班护士姓名、交接时间等护理交接班情况。</w:t>
      </w:r>
    </w:p>
    <w:p w14:paraId="6BD8178E">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58" w:name="_Toc13371"/>
      <w:bookmarkStart w:id="559" w:name="_Toc30086"/>
      <w:bookmarkStart w:id="560" w:name="_Toc16140"/>
      <w:bookmarkStart w:id="561" w:name="_Toc28734"/>
      <w:bookmarkStart w:id="562" w:name="_Toc25738"/>
      <w:r>
        <w:rPr>
          <w:rFonts w:hint="eastAsia" w:ascii="宋体" w:hAnsi="宋体" w:eastAsia="宋体" w:cs="宋体"/>
          <w:sz w:val="21"/>
          <w:szCs w:val="21"/>
        </w:rPr>
        <w:t>6.1.23.2高值耗材条码扫描读取</w:t>
      </w:r>
      <w:bookmarkEnd w:id="558"/>
      <w:bookmarkEnd w:id="559"/>
      <w:bookmarkEnd w:id="560"/>
      <w:bookmarkEnd w:id="561"/>
      <w:bookmarkEnd w:id="562"/>
    </w:p>
    <w:p w14:paraId="57D0303E">
      <w:pPr>
        <w:pageBreakBefore w:val="0"/>
        <w:widowControl/>
        <w:numPr>
          <w:ilvl w:val="0"/>
          <w:numId w:val="9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支持在医院库房已实现高值耗材条码化管理的基础上，能够通过系统集成接口获取耗材条码标识，在扫描高值耗材时能够自动并识别并获取高值耗材的品牌、型号、规格。</w:t>
      </w:r>
    </w:p>
    <w:p w14:paraId="623C5180">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63" w:name="_Toc25573"/>
      <w:bookmarkStart w:id="564" w:name="_Toc31437"/>
      <w:bookmarkStart w:id="565" w:name="_Toc14703"/>
      <w:bookmarkStart w:id="566" w:name="_Toc3357"/>
      <w:bookmarkStart w:id="567" w:name="_Toc26446"/>
      <w:r>
        <w:rPr>
          <w:rFonts w:hint="eastAsia" w:ascii="宋体" w:hAnsi="宋体" w:eastAsia="宋体" w:cs="宋体"/>
          <w:sz w:val="21"/>
          <w:szCs w:val="21"/>
        </w:rPr>
        <w:t>6.1.23.3器械名称与数量录入</w:t>
      </w:r>
      <w:bookmarkEnd w:id="563"/>
      <w:bookmarkEnd w:id="564"/>
      <w:bookmarkEnd w:id="565"/>
      <w:bookmarkEnd w:id="566"/>
      <w:bookmarkEnd w:id="567"/>
    </w:p>
    <w:p w14:paraId="72603250">
      <w:pPr>
        <w:pageBreakBefore w:val="0"/>
        <w:widowControl/>
        <w:numPr>
          <w:ilvl w:val="0"/>
          <w:numId w:val="9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支持记录用于患者的各种手术器械的名称和数量。支持套用器械包模板批量录入器械名称及数量。支持模板支持编辑服务。</w:t>
      </w:r>
    </w:p>
    <w:p w14:paraId="7F9FCFB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68" w:name="_Toc14445"/>
      <w:bookmarkStart w:id="569" w:name="_Toc10504"/>
      <w:bookmarkStart w:id="570" w:name="_Toc1918"/>
      <w:bookmarkStart w:id="571" w:name="_Toc30104"/>
      <w:bookmarkStart w:id="572" w:name="_Toc30616"/>
      <w:r>
        <w:rPr>
          <w:rFonts w:hint="eastAsia" w:ascii="宋体" w:hAnsi="宋体" w:eastAsia="宋体" w:cs="宋体"/>
          <w:sz w:val="21"/>
          <w:szCs w:val="21"/>
        </w:rPr>
        <w:t>6.1.23.4器械对数自动录入</w:t>
      </w:r>
      <w:bookmarkEnd w:id="568"/>
      <w:bookmarkEnd w:id="569"/>
      <w:bookmarkEnd w:id="570"/>
      <w:bookmarkEnd w:id="571"/>
      <w:bookmarkEnd w:id="572"/>
    </w:p>
    <w:p w14:paraId="542E1711">
      <w:pPr>
        <w:pageBreakBefore w:val="0"/>
        <w:widowControl/>
        <w:numPr>
          <w:ilvl w:val="0"/>
          <w:numId w:val="9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支持记录术前清点、术中关前及关后器械核对后的数量。</w:t>
      </w:r>
    </w:p>
    <w:p w14:paraId="0679BAE1">
      <w:pPr>
        <w:pageBreakBefore w:val="0"/>
        <w:widowControl/>
        <w:numPr>
          <w:ilvl w:val="0"/>
          <w:numId w:val="9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支持提供手术准备、材料准备清单。</w:t>
      </w:r>
    </w:p>
    <w:p w14:paraId="6635001A">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73" w:name="_Toc14728"/>
      <w:bookmarkStart w:id="574" w:name="_Toc26229"/>
      <w:bookmarkStart w:id="575" w:name="_Toc7252"/>
      <w:bookmarkStart w:id="576" w:name="_Toc14493"/>
      <w:bookmarkStart w:id="577" w:name="_Toc12771"/>
      <w:r>
        <w:rPr>
          <w:rFonts w:hint="eastAsia" w:ascii="宋体" w:hAnsi="宋体" w:eastAsia="宋体" w:cs="宋体"/>
          <w:sz w:val="21"/>
          <w:szCs w:val="21"/>
        </w:rPr>
        <w:t>6.1.23.5消毒供应室器械包条码扫描</w:t>
      </w:r>
      <w:bookmarkEnd w:id="573"/>
      <w:bookmarkEnd w:id="574"/>
      <w:bookmarkEnd w:id="575"/>
      <w:bookmarkEnd w:id="576"/>
      <w:bookmarkEnd w:id="577"/>
    </w:p>
    <w:p w14:paraId="3434549D">
      <w:pPr>
        <w:pageBreakBefore w:val="0"/>
        <w:widowControl/>
        <w:numPr>
          <w:ilvl w:val="0"/>
          <w:numId w:val="9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支持通过扫描枪读取条码获取器械包内器械信息并自动记录到系统中。</w:t>
      </w:r>
    </w:p>
    <w:p w14:paraId="381C40FD">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578" w:name="_Toc1911"/>
      <w:bookmarkStart w:id="579" w:name="_Toc23329"/>
      <w:bookmarkStart w:id="580" w:name="_Toc18912"/>
      <w:bookmarkStart w:id="581" w:name="_Toc4036"/>
      <w:bookmarkStart w:id="582" w:name="_Toc14501"/>
      <w:r>
        <w:rPr>
          <w:rFonts w:hint="eastAsia" w:ascii="宋体" w:hAnsi="宋体" w:eastAsia="宋体" w:cs="宋体"/>
          <w:sz w:val="21"/>
          <w:szCs w:val="21"/>
        </w:rPr>
        <w:t>6.1.23.6手术误餐人员自动统计</w:t>
      </w:r>
      <w:bookmarkEnd w:id="578"/>
      <w:bookmarkEnd w:id="579"/>
      <w:bookmarkEnd w:id="580"/>
      <w:bookmarkEnd w:id="581"/>
      <w:bookmarkEnd w:id="582"/>
    </w:p>
    <w:p w14:paraId="094FA061">
      <w:pPr>
        <w:pageBreakBefore w:val="0"/>
        <w:widowControl/>
        <w:numPr>
          <w:ilvl w:val="0"/>
          <w:numId w:val="9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支持自动统计今日手术误餐人员的信息，便于手术室安排过时餐。</w:t>
      </w:r>
    </w:p>
    <w:p w14:paraId="440D450A">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583" w:name="_Toc2296"/>
      <w:bookmarkStart w:id="584" w:name="_Toc8712"/>
      <w:bookmarkStart w:id="585" w:name="_Toc1907"/>
      <w:bookmarkStart w:id="586" w:name="_Toc10556"/>
      <w:bookmarkStart w:id="587" w:name="_Toc8714"/>
      <w:bookmarkStart w:id="588" w:name="_Toc167115147"/>
      <w:r>
        <w:rPr>
          <w:rFonts w:hint="eastAsia" w:ascii="宋体" w:hAnsi="宋体" w:eastAsia="宋体" w:cs="宋体"/>
          <w:sz w:val="21"/>
          <w:szCs w:val="21"/>
          <w:lang w:eastAsia="zh-CN"/>
        </w:rPr>
        <w:t>6.1.24</w:t>
      </w:r>
      <w:r>
        <w:rPr>
          <w:rFonts w:hint="eastAsia" w:ascii="宋体" w:hAnsi="宋体" w:eastAsia="宋体" w:cs="宋体"/>
          <w:sz w:val="21"/>
          <w:szCs w:val="21"/>
        </w:rPr>
        <w:t>麻醉耗材管理</w:t>
      </w:r>
      <w:bookmarkEnd w:id="583"/>
      <w:bookmarkEnd w:id="584"/>
      <w:bookmarkEnd w:id="585"/>
      <w:bookmarkEnd w:id="586"/>
      <w:bookmarkEnd w:id="587"/>
      <w:bookmarkEnd w:id="588"/>
    </w:p>
    <w:p w14:paraId="5A6B47B0">
      <w:pPr>
        <w:pageBreakBefore w:val="0"/>
        <w:widowControl/>
        <w:numPr>
          <w:ilvl w:val="0"/>
          <w:numId w:val="9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功能同麻醉药品管理。</w:t>
      </w:r>
    </w:p>
    <w:p w14:paraId="29B4C3CA">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589" w:name="_Toc1909"/>
      <w:bookmarkStart w:id="590" w:name="_Toc20098"/>
      <w:bookmarkStart w:id="591" w:name="_Toc18515"/>
      <w:bookmarkStart w:id="592" w:name="_Toc6909"/>
      <w:bookmarkStart w:id="593" w:name="_Toc25519"/>
      <w:bookmarkStart w:id="594" w:name="_Toc167115148"/>
      <w:r>
        <w:rPr>
          <w:rFonts w:hint="eastAsia" w:ascii="宋体" w:hAnsi="宋体" w:eastAsia="宋体" w:cs="宋体"/>
          <w:sz w:val="21"/>
          <w:szCs w:val="21"/>
          <w:lang w:eastAsia="zh-CN"/>
        </w:rPr>
        <w:t>6.1.25</w:t>
      </w:r>
      <w:r>
        <w:rPr>
          <w:rFonts w:hint="eastAsia" w:ascii="宋体" w:hAnsi="宋体" w:eastAsia="宋体" w:cs="宋体"/>
          <w:sz w:val="21"/>
          <w:szCs w:val="21"/>
        </w:rPr>
        <w:t>主任中控</w:t>
      </w:r>
      <w:bookmarkEnd w:id="589"/>
      <w:bookmarkEnd w:id="590"/>
      <w:bookmarkEnd w:id="591"/>
      <w:bookmarkEnd w:id="592"/>
      <w:bookmarkEnd w:id="593"/>
      <w:bookmarkEnd w:id="594"/>
    </w:p>
    <w:p w14:paraId="27F99364">
      <w:pPr>
        <w:pageBreakBefore w:val="0"/>
        <w:widowControl/>
        <w:numPr>
          <w:ilvl w:val="0"/>
          <w:numId w:val="9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支持实时监控各个手术间当前手术麻醉情况，如病人基本信息、诊断、手术名称、麻醉医师、手术状态、麻醉情况、术中体征参数趋势图、术中事件、用药情况、输血补液情况等。</w:t>
      </w:r>
    </w:p>
    <w:p w14:paraId="060D19F6">
      <w:pPr>
        <w:pageBreakBefore w:val="0"/>
        <w:widowControl/>
        <w:numPr>
          <w:ilvl w:val="0"/>
          <w:numId w:val="9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支持对生命体征参数报警阀值的设定，并通过阀值系统即时报警。</w:t>
      </w:r>
    </w:p>
    <w:p w14:paraId="78E6193F">
      <w:pPr>
        <w:pageBreakBefore w:val="0"/>
        <w:widowControl/>
        <w:numPr>
          <w:ilvl w:val="0"/>
          <w:numId w:val="9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支持进入某一台手术查看具体的麻醉记录和实时监测数据，所有数据与手术室监控的数据保持同步。</w:t>
      </w:r>
    </w:p>
    <w:p w14:paraId="0E9B29F2">
      <w:pPr>
        <w:pageBreakBefore w:val="0"/>
        <w:widowControl/>
        <w:numPr>
          <w:ilvl w:val="0"/>
          <w:numId w:val="9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支持快速一键切换到患者的详细麻醉记录单。</w:t>
      </w:r>
    </w:p>
    <w:p w14:paraId="66F74FF0">
      <w:pPr>
        <w:pageBreakBefore w:val="0"/>
        <w:widowControl/>
        <w:numPr>
          <w:ilvl w:val="0"/>
          <w:numId w:val="9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支持高危患者重点标示关注（ASA分级较高、年龄较大、术前有特殊情况等）。</w:t>
      </w:r>
    </w:p>
    <w:p w14:paraId="575E0C79">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595" w:name="_Toc167115149"/>
      <w:bookmarkStart w:id="596" w:name="_Toc25262"/>
      <w:bookmarkStart w:id="597" w:name="_Toc31144"/>
      <w:bookmarkStart w:id="598" w:name="_Toc2219"/>
      <w:bookmarkStart w:id="599" w:name="_Toc28125"/>
      <w:bookmarkStart w:id="600" w:name="_Toc5836"/>
      <w:r>
        <w:rPr>
          <w:rFonts w:hint="eastAsia" w:ascii="宋体" w:hAnsi="宋体" w:eastAsia="宋体" w:cs="宋体"/>
          <w:sz w:val="21"/>
          <w:szCs w:val="21"/>
          <w:lang w:eastAsia="zh-CN"/>
        </w:rPr>
        <w:t>6.1.26麻醉专业医疗质量控制指标</w:t>
      </w:r>
      <w:bookmarkEnd w:id="595"/>
      <w:bookmarkEnd w:id="596"/>
      <w:bookmarkEnd w:id="597"/>
      <w:bookmarkEnd w:id="598"/>
      <w:bookmarkEnd w:id="599"/>
      <w:bookmarkEnd w:id="600"/>
    </w:p>
    <w:p w14:paraId="7D8BDFD9">
      <w:pPr>
        <w:pageBreakBefore w:val="0"/>
        <w:widowControl/>
        <w:numPr>
          <w:ilvl w:val="0"/>
          <w:numId w:val="9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▲具备麻醉专业医疗质量控制指标，支持通过与HIS、LIS、PACS、电子病历系统联合来统计卫生部所提出的关于上报质控数据的要求，需要手术麻醉系统的具体各项数据指标如下：</w:t>
      </w:r>
    </w:p>
    <w:p w14:paraId="3E762CF5">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麻醉科医患比</w:t>
      </w:r>
    </w:p>
    <w:p w14:paraId="05914597">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各ASA分级麻醉患者比例</w:t>
      </w:r>
    </w:p>
    <w:p w14:paraId="037FFB7A">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急诊非择期麻醉比例</w:t>
      </w:r>
    </w:p>
    <w:p w14:paraId="3C1FA560">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各类麻醉方式比例</w:t>
      </w:r>
    </w:p>
    <w:p w14:paraId="2CE166BA">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麻醉开始后手术取消率</w:t>
      </w:r>
    </w:p>
    <w:p w14:paraId="1CB3C5BE">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麻醉后检测治疗室（PACU）转出延迟率</w:t>
      </w:r>
    </w:p>
    <w:p w14:paraId="06E3960B">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PACU入室低体温率</w:t>
      </w:r>
    </w:p>
    <w:p w14:paraId="2AE265DF">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非计划转入ICU率</w:t>
      </w:r>
    </w:p>
    <w:p w14:paraId="3CBC89E0">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非计划二次气管插管率</w:t>
      </w:r>
    </w:p>
    <w:p w14:paraId="033917CC">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麻醉开始后24小时内死亡率</w:t>
      </w:r>
    </w:p>
    <w:p w14:paraId="2867AE54">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麻醉开始后24小时内心跳骤停率</w:t>
      </w:r>
    </w:p>
    <w:p w14:paraId="61B14A09">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术中自体血输注率</w:t>
      </w:r>
    </w:p>
    <w:p w14:paraId="69635761">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麻醉期间严重过敏反应发生率</w:t>
      </w:r>
    </w:p>
    <w:p w14:paraId="60000C82">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椎管内麻醉后严重神经并发症发生率</w:t>
      </w:r>
    </w:p>
    <w:p w14:paraId="50A4463A">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中心静脉穿刺严重并发症发生率</w:t>
      </w:r>
    </w:p>
    <w:p w14:paraId="52964C8E">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全麻气管插管后声音嘶哑发生率</w:t>
      </w:r>
    </w:p>
    <w:p w14:paraId="0027A4D0">
      <w:pPr>
        <w:pStyle w:val="155"/>
        <w:pageBreakBefore w:val="0"/>
        <w:widowControl/>
        <w:numPr>
          <w:ilvl w:val="1"/>
          <w:numId w:val="99"/>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麻醉后新发昏迷发生率</w:t>
      </w:r>
    </w:p>
    <w:p w14:paraId="061C1C6D">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601" w:name="_Toc26743"/>
      <w:bookmarkStart w:id="602" w:name="_Toc30114"/>
      <w:bookmarkStart w:id="603" w:name="_Toc11883"/>
      <w:bookmarkStart w:id="604" w:name="_Toc19952"/>
      <w:bookmarkStart w:id="605" w:name="_Toc27088"/>
      <w:bookmarkStart w:id="606" w:name="_Toc167115150"/>
      <w:r>
        <w:rPr>
          <w:rFonts w:hint="eastAsia" w:ascii="宋体" w:hAnsi="宋体" w:eastAsia="宋体" w:cs="宋体"/>
          <w:sz w:val="21"/>
          <w:szCs w:val="21"/>
          <w:lang w:eastAsia="zh-CN"/>
        </w:rPr>
        <w:t>6.1.27</w:t>
      </w:r>
      <w:r>
        <w:rPr>
          <w:rFonts w:hint="eastAsia" w:ascii="宋体" w:hAnsi="宋体" w:eastAsia="宋体" w:cs="宋体"/>
          <w:sz w:val="21"/>
          <w:szCs w:val="21"/>
        </w:rPr>
        <w:t>护理工作</w:t>
      </w:r>
      <w:bookmarkEnd w:id="601"/>
      <w:bookmarkEnd w:id="602"/>
      <w:bookmarkEnd w:id="603"/>
      <w:bookmarkEnd w:id="604"/>
      <w:bookmarkEnd w:id="605"/>
      <w:bookmarkEnd w:id="606"/>
    </w:p>
    <w:p w14:paraId="0753AB36">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07" w:name="_Toc24237"/>
      <w:bookmarkStart w:id="608" w:name="_Toc31172"/>
      <w:bookmarkStart w:id="609" w:name="_Toc21963"/>
      <w:bookmarkStart w:id="610" w:name="_Toc30486"/>
      <w:bookmarkStart w:id="611" w:name="_Toc7188"/>
      <w:r>
        <w:rPr>
          <w:rFonts w:hint="eastAsia" w:ascii="宋体" w:hAnsi="宋体" w:eastAsia="宋体" w:cs="宋体"/>
          <w:sz w:val="21"/>
          <w:szCs w:val="21"/>
        </w:rPr>
        <w:t>6.1.27.1接收手术申请</w:t>
      </w:r>
      <w:bookmarkEnd w:id="607"/>
      <w:bookmarkEnd w:id="608"/>
      <w:bookmarkEnd w:id="609"/>
      <w:bookmarkEnd w:id="610"/>
      <w:bookmarkEnd w:id="611"/>
    </w:p>
    <w:p w14:paraId="1820155A">
      <w:pPr>
        <w:pageBreakBefore w:val="0"/>
        <w:widowControl/>
        <w:numPr>
          <w:ilvl w:val="0"/>
          <w:numId w:val="10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支持自动批量接收HIS发出的不同类型的手术申请。</w:t>
      </w:r>
    </w:p>
    <w:p w14:paraId="79BF7691">
      <w:pPr>
        <w:pageBreakBefore w:val="0"/>
        <w:widowControl/>
        <w:numPr>
          <w:ilvl w:val="0"/>
          <w:numId w:val="10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支持实时刷新急诊、门诊的手术信息，并特殊标识，对于急诊手术申请，会实时在系统右下方弹出通知栏提示，一定时间后自动消失。</w:t>
      </w:r>
    </w:p>
    <w:p w14:paraId="496E196C">
      <w:pPr>
        <w:pageBreakBefore w:val="0"/>
        <w:widowControl/>
        <w:numPr>
          <w:ilvl w:val="0"/>
          <w:numId w:val="10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支持提供机读手段标识患者并提示部位、术式、麻醉方式的信息。</w:t>
      </w:r>
    </w:p>
    <w:p w14:paraId="34034C6B">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12" w:name="_Toc20142"/>
      <w:bookmarkStart w:id="613" w:name="_Toc21974"/>
      <w:bookmarkStart w:id="614" w:name="_Toc9335"/>
      <w:bookmarkStart w:id="615" w:name="_Toc20254"/>
      <w:r>
        <w:rPr>
          <w:rFonts w:hint="eastAsia" w:ascii="宋体" w:hAnsi="宋体" w:eastAsia="宋体" w:cs="宋体"/>
          <w:sz w:val="21"/>
          <w:szCs w:val="21"/>
        </w:rPr>
        <w:t>6.1.27.2手术安排</w:t>
      </w:r>
      <w:bookmarkEnd w:id="612"/>
      <w:bookmarkEnd w:id="613"/>
      <w:bookmarkEnd w:id="614"/>
      <w:bookmarkEnd w:id="615"/>
    </w:p>
    <w:p w14:paraId="383D4016">
      <w:pPr>
        <w:pageBreakBefore w:val="0"/>
        <w:widowControl/>
        <w:numPr>
          <w:ilvl w:val="0"/>
          <w:numId w:val="10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支持手术室对已接收的手术申请单进行手术间排程，确定每台手术的手术时间、手术房间、台次，上台麻醉医生、手术护士、麻醉方式。</w:t>
      </w:r>
    </w:p>
    <w:p w14:paraId="6D5143F6">
      <w:pPr>
        <w:pageBreakBefore w:val="0"/>
        <w:widowControl/>
        <w:numPr>
          <w:ilvl w:val="0"/>
          <w:numId w:val="10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支持图形化安排界面通过拖拽动态完成手术间分配及人员安排。支持对手术申请及人员进行批量安排。支持通过手术类型，手术医生，手术科室等过滤条件对手术申请进行分组查询显示。</w:t>
      </w:r>
    </w:p>
    <w:p w14:paraId="505CD479">
      <w:pPr>
        <w:pageBreakBefore w:val="0"/>
        <w:widowControl/>
        <w:numPr>
          <w:ilvl w:val="0"/>
          <w:numId w:val="10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支持导出打印手术通知单，并可自定义打印格式。系统可驳回申请或已经安排的手术，并记录停台原因，后期可供查询。</w:t>
      </w:r>
    </w:p>
    <w:p w14:paraId="7184F486">
      <w:pPr>
        <w:pageBreakBefore w:val="0"/>
        <w:widowControl/>
        <w:numPr>
          <w:ilvl w:val="0"/>
          <w:numId w:val="10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支持结合知识库，可由手术室护士在排班一览表中添加每台手术对应所使用的设备、器械、耗材等所需用品，并可推送至各手术间及耗材代理商，供当台巡回护士进行查阅。</w:t>
      </w:r>
    </w:p>
    <w:p w14:paraId="24CC5364">
      <w:pPr>
        <w:pageBreakBefore w:val="0"/>
        <w:widowControl/>
        <w:numPr>
          <w:ilvl w:val="0"/>
          <w:numId w:val="10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系统与各病区之间的信息联动，手术安排及实时手术状态可供相关科室进行查看；支持接台手术可通过系统实现一键呼叫，可记录对应的呼叫时间、病区接受时间、患者送出时间等时间节点，并结合各时间节点清晰展示手术患者所处的实时状态。</w:t>
      </w:r>
    </w:p>
    <w:p w14:paraId="1A84BB2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16" w:name="_Toc26493"/>
      <w:bookmarkStart w:id="617" w:name="_Toc8533"/>
      <w:bookmarkStart w:id="618" w:name="_Toc28564"/>
      <w:bookmarkStart w:id="619" w:name="_Toc26828"/>
      <w:bookmarkStart w:id="620" w:name="_Toc6703"/>
      <w:r>
        <w:rPr>
          <w:rFonts w:hint="eastAsia" w:ascii="宋体" w:hAnsi="宋体" w:eastAsia="宋体" w:cs="宋体"/>
          <w:sz w:val="21"/>
          <w:szCs w:val="21"/>
        </w:rPr>
        <w:t>6.1.27.3手术排班查询</w:t>
      </w:r>
      <w:bookmarkEnd w:id="616"/>
      <w:bookmarkEnd w:id="617"/>
      <w:bookmarkEnd w:id="618"/>
      <w:bookmarkEnd w:id="619"/>
      <w:bookmarkEnd w:id="620"/>
    </w:p>
    <w:p w14:paraId="6735C29D">
      <w:pPr>
        <w:pageBreakBefore w:val="0"/>
        <w:widowControl/>
        <w:numPr>
          <w:ilvl w:val="0"/>
          <w:numId w:val="10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支持指定条件查询当日手术安排情况。能够查询显示科室今日手术安排情况。</w:t>
      </w:r>
    </w:p>
    <w:p w14:paraId="0A311F8A">
      <w:pPr>
        <w:pageBreakBefore w:val="0"/>
        <w:widowControl/>
        <w:numPr>
          <w:ilvl w:val="0"/>
          <w:numId w:val="10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支持查询显示指定手术间的今日手术安排情况。能够查询显示指定医护人员的今日手术安排情况，支持手术医生、麻醉医生、护士的查询。</w:t>
      </w:r>
    </w:p>
    <w:p w14:paraId="23B97601">
      <w:pPr>
        <w:pageBreakBefore w:val="0"/>
        <w:widowControl/>
        <w:numPr>
          <w:ilvl w:val="0"/>
          <w:numId w:val="10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支持手术申请与安排记录供全院使用。</w:t>
      </w:r>
    </w:p>
    <w:p w14:paraId="2143EEB6">
      <w:pPr>
        <w:pageBreakBefore w:val="0"/>
        <w:widowControl/>
        <w:numPr>
          <w:ilvl w:val="0"/>
          <w:numId w:val="10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支持麻醉医师查看手术安排记录并支持麻醉相关信息的修正完善。</w:t>
      </w:r>
    </w:p>
    <w:p w14:paraId="4E0A3B85">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621" w:name="_Toc27451"/>
      <w:bookmarkStart w:id="622" w:name="_Toc4652"/>
      <w:bookmarkStart w:id="623" w:name="_Toc109"/>
      <w:bookmarkStart w:id="624" w:name="_Toc167115151"/>
      <w:bookmarkStart w:id="625" w:name="_Toc7622"/>
      <w:bookmarkStart w:id="626" w:name="_Toc1724"/>
      <w:r>
        <w:rPr>
          <w:rFonts w:hint="eastAsia" w:ascii="宋体" w:hAnsi="宋体" w:eastAsia="宋体" w:cs="宋体"/>
          <w:sz w:val="21"/>
          <w:szCs w:val="21"/>
          <w:lang w:eastAsia="zh-CN"/>
        </w:rPr>
        <w:t>6.1.28</w:t>
      </w:r>
      <w:r>
        <w:rPr>
          <w:rFonts w:hint="eastAsia" w:ascii="宋体" w:hAnsi="宋体" w:eastAsia="宋体" w:cs="宋体"/>
          <w:sz w:val="21"/>
          <w:szCs w:val="21"/>
        </w:rPr>
        <w:t>术前访视</w:t>
      </w:r>
      <w:bookmarkEnd w:id="621"/>
      <w:bookmarkEnd w:id="622"/>
      <w:bookmarkEnd w:id="623"/>
      <w:bookmarkEnd w:id="624"/>
      <w:bookmarkEnd w:id="625"/>
      <w:bookmarkEnd w:id="626"/>
    </w:p>
    <w:p w14:paraId="1703E7B1">
      <w:pPr>
        <w:pageBreakBefore w:val="0"/>
        <w:widowControl/>
        <w:numPr>
          <w:ilvl w:val="0"/>
          <w:numId w:val="10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支持在生成麻醉访视记录单的基础上生成手术术前访视记录单并能够通过PDA进行移动访视，并与移动护理平台实现数据共享。</w:t>
      </w:r>
    </w:p>
    <w:p w14:paraId="25C4E87A">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27" w:name="_Toc96"/>
      <w:bookmarkStart w:id="628" w:name="_Toc23712"/>
      <w:bookmarkStart w:id="629" w:name="_Toc2505"/>
      <w:bookmarkStart w:id="630" w:name="_Toc27637"/>
      <w:bookmarkStart w:id="631" w:name="_Toc11758"/>
      <w:r>
        <w:rPr>
          <w:rFonts w:hint="eastAsia" w:ascii="宋体" w:hAnsi="宋体" w:eastAsia="宋体" w:cs="宋体"/>
          <w:sz w:val="21"/>
          <w:szCs w:val="21"/>
        </w:rPr>
        <w:t>6.1.28.1术前交接</w:t>
      </w:r>
      <w:bookmarkEnd w:id="627"/>
      <w:bookmarkEnd w:id="628"/>
      <w:bookmarkEnd w:id="629"/>
      <w:bookmarkEnd w:id="630"/>
      <w:bookmarkEnd w:id="631"/>
    </w:p>
    <w:p w14:paraId="590EC026">
      <w:pPr>
        <w:pageBreakBefore w:val="0"/>
        <w:widowControl/>
        <w:numPr>
          <w:ilvl w:val="0"/>
          <w:numId w:val="10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支持手术室入口放置大门接诊电脑，并通过扫描腕带对该患者送来的时间、位置、进行初次核对。支持在进入术间后进行二次身份确认，判断患者是否进错手术间</w:t>
      </w:r>
      <w:r>
        <w:rPr>
          <w:rFonts w:hint="eastAsia" w:ascii="宋体" w:hAnsi="宋体" w:cs="宋体"/>
          <w:sz w:val="21"/>
          <w:szCs w:val="21"/>
          <w:lang w:eastAsia="zh-CN"/>
        </w:rPr>
        <w:t>。</w:t>
      </w:r>
      <w:r>
        <w:rPr>
          <w:rFonts w:hint="eastAsia" w:ascii="宋体" w:hAnsi="宋体" w:eastAsia="宋体" w:cs="宋体"/>
          <w:sz w:val="21"/>
          <w:szCs w:val="21"/>
        </w:rPr>
        <w:t>支持PDA患者身份核查，术前文书电子确认留底。</w:t>
      </w:r>
    </w:p>
    <w:p w14:paraId="3B68351A">
      <w:pPr>
        <w:pageBreakBefore w:val="0"/>
        <w:widowControl/>
        <w:numPr>
          <w:ilvl w:val="0"/>
          <w:numId w:val="10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具备手术患者交接功能，支持手术室护士与病区的交接，根据交接流程，通过电子化方式帮助护士完成手术患者的核查，避免手术误差的发生，支持交接文书的个性化创建。</w:t>
      </w:r>
    </w:p>
    <w:p w14:paraId="5C681389">
      <w:pPr>
        <w:pageBreakBefore w:val="0"/>
        <w:widowControl/>
        <w:numPr>
          <w:ilvl w:val="0"/>
          <w:numId w:val="10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支持三方（麻醉医师、手术医生、手术护士）确认并且对于所有的过程结点进行系统核查及签字确认。</w:t>
      </w:r>
    </w:p>
    <w:p w14:paraId="6EA20043">
      <w:pPr>
        <w:pageBreakBefore w:val="0"/>
        <w:widowControl/>
        <w:numPr>
          <w:ilvl w:val="0"/>
          <w:numId w:val="10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支持对于不规范的流程系统自动进行提示、警告</w:t>
      </w:r>
      <w:r>
        <w:rPr>
          <w:rFonts w:hint="eastAsia" w:ascii="宋体" w:hAnsi="宋体" w:cs="宋体"/>
          <w:sz w:val="21"/>
          <w:szCs w:val="21"/>
          <w:lang w:eastAsia="zh-CN"/>
        </w:rPr>
        <w:t>，甚至</w:t>
      </w:r>
      <w:r>
        <w:rPr>
          <w:rFonts w:hint="eastAsia" w:ascii="宋体" w:hAnsi="宋体" w:eastAsia="宋体" w:cs="宋体"/>
          <w:sz w:val="21"/>
          <w:szCs w:val="21"/>
        </w:rPr>
        <w:t>是终止。</w:t>
      </w:r>
    </w:p>
    <w:p w14:paraId="0BC9D10D">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32" w:name="_Toc23235"/>
      <w:bookmarkStart w:id="633" w:name="_Toc27770"/>
      <w:bookmarkStart w:id="634" w:name="_Toc20107"/>
      <w:bookmarkStart w:id="635" w:name="_Toc14033"/>
      <w:bookmarkStart w:id="636" w:name="_Toc26454"/>
      <w:r>
        <w:rPr>
          <w:rFonts w:hint="eastAsia" w:ascii="宋体" w:hAnsi="宋体" w:eastAsia="宋体" w:cs="宋体"/>
          <w:sz w:val="21"/>
          <w:szCs w:val="21"/>
        </w:rPr>
        <w:t>6.1.28.2三方核查</w:t>
      </w:r>
      <w:bookmarkEnd w:id="632"/>
      <w:bookmarkEnd w:id="633"/>
      <w:bookmarkEnd w:id="634"/>
      <w:bookmarkEnd w:id="635"/>
      <w:bookmarkEnd w:id="636"/>
    </w:p>
    <w:p w14:paraId="5EB56BF8">
      <w:pPr>
        <w:pageBreakBefore w:val="0"/>
        <w:widowControl/>
        <w:numPr>
          <w:ilvl w:val="0"/>
          <w:numId w:val="10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应手术状态在麻醉实施前、手术开始前和手术结束后对手术相关信息进行手术医生、护士、麻醉医生三方确认麻醉前检查，包括患者基本信息确认、麻醉方式、麻醉药品等检查项目确认术前检查，包括手术方式、手术部位确认、手术器械、监护设备等检查项目确认出室检查，包括确认患者去向、术中用药、耗材情况确认等。支持移动PDA三方核查。</w:t>
      </w:r>
    </w:p>
    <w:p w14:paraId="300A024B">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37" w:name="_Toc8078"/>
      <w:bookmarkStart w:id="638" w:name="_Toc19054"/>
      <w:bookmarkStart w:id="639" w:name="_Toc6174"/>
      <w:bookmarkStart w:id="640" w:name="_Toc26239"/>
      <w:bookmarkStart w:id="641" w:name="_Toc21896"/>
      <w:r>
        <w:rPr>
          <w:rFonts w:hint="eastAsia" w:ascii="宋体" w:hAnsi="宋体" w:eastAsia="宋体" w:cs="宋体"/>
          <w:sz w:val="21"/>
          <w:szCs w:val="21"/>
        </w:rPr>
        <w:t>6.1.28.3护理记录</w:t>
      </w:r>
      <w:bookmarkEnd w:id="637"/>
      <w:bookmarkEnd w:id="638"/>
      <w:bookmarkEnd w:id="639"/>
      <w:bookmarkEnd w:id="640"/>
      <w:bookmarkEnd w:id="641"/>
    </w:p>
    <w:p w14:paraId="07B19342">
      <w:pPr>
        <w:pageBreakBefore w:val="0"/>
        <w:widowControl/>
        <w:numPr>
          <w:ilvl w:val="0"/>
          <w:numId w:val="10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支持记录和查询患者手术过程中的护理情况，生成护理记录，并与麻醉记录单共享病人手术信息；支持自定义护理记录单样式，可依据临床实际情况进行定制。支持移动PDA护理记录。</w:t>
      </w:r>
    </w:p>
    <w:p w14:paraId="2EFBFA42">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42" w:name="_Toc17350"/>
      <w:bookmarkStart w:id="643" w:name="_Toc22052"/>
      <w:bookmarkStart w:id="644" w:name="_Toc24299"/>
      <w:bookmarkStart w:id="645" w:name="_Toc20856"/>
      <w:bookmarkStart w:id="646" w:name="_Toc29288"/>
      <w:r>
        <w:rPr>
          <w:rFonts w:hint="eastAsia" w:ascii="宋体" w:hAnsi="宋体" w:eastAsia="宋体" w:cs="宋体"/>
          <w:sz w:val="21"/>
          <w:szCs w:val="21"/>
        </w:rPr>
        <w:t>6.1.28.4手术器材使用与核对</w:t>
      </w:r>
      <w:bookmarkEnd w:id="642"/>
      <w:bookmarkEnd w:id="643"/>
      <w:bookmarkEnd w:id="644"/>
      <w:bookmarkEnd w:id="645"/>
      <w:bookmarkEnd w:id="646"/>
    </w:p>
    <w:p w14:paraId="1A451BDB">
      <w:pPr>
        <w:pageBreakBefore w:val="0"/>
        <w:widowControl/>
        <w:numPr>
          <w:ilvl w:val="0"/>
          <w:numId w:val="10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器械护士在手术过程中，核查记录术前、术后、术中增加、关腹前、关腹后等时刻的器材数量根据患者所属科室不同，自动建立对应科室的器材核对单可以与器材包进行绑定，通过扫码形式自动识别器材包内器械名称及其基数；</w:t>
      </w:r>
    </w:p>
    <w:p w14:paraId="59985E24">
      <w:pPr>
        <w:pageBreakBefore w:val="0"/>
        <w:widowControl/>
        <w:numPr>
          <w:ilvl w:val="0"/>
          <w:numId w:val="10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支持器材包、器械之间的叠加使用，支持器械追加记录。支持器材的术中追加，并记录追加时间及数量。各环节清点不一致时，系统支持报警提醒。</w:t>
      </w:r>
    </w:p>
    <w:p w14:paraId="28CC1513">
      <w:pPr>
        <w:pageBreakBefore w:val="0"/>
        <w:widowControl/>
        <w:numPr>
          <w:ilvl w:val="0"/>
          <w:numId w:val="10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支持与医院运维系统的功能对接，可实现手术信息推送、术后手术间清洁消毒、器械转运等后勤工作任务的分配及相应安排信息的接收，并记录对应的时间节点，供科室流程分析改进</w:t>
      </w:r>
      <w:r>
        <w:rPr>
          <w:rFonts w:hint="eastAsia" w:ascii="宋体" w:hAnsi="宋体" w:cs="宋体"/>
          <w:sz w:val="21"/>
          <w:szCs w:val="21"/>
          <w:lang w:eastAsia="zh-CN"/>
        </w:rPr>
        <w:t>。</w:t>
      </w:r>
    </w:p>
    <w:p w14:paraId="7B115D0A">
      <w:pPr>
        <w:pageBreakBefore w:val="0"/>
        <w:widowControl/>
        <w:numPr>
          <w:ilvl w:val="0"/>
          <w:numId w:val="10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支持PDA模块化对手术器械进行清点。</w:t>
      </w:r>
    </w:p>
    <w:p w14:paraId="2E9915C3">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47" w:name="_Toc7880"/>
      <w:bookmarkStart w:id="648" w:name="_Toc735"/>
      <w:bookmarkStart w:id="649" w:name="_Toc30301"/>
      <w:bookmarkStart w:id="650" w:name="_Toc11284"/>
      <w:bookmarkStart w:id="651" w:name="_Toc13434"/>
      <w:r>
        <w:rPr>
          <w:rFonts w:hint="eastAsia" w:ascii="宋体" w:hAnsi="宋体" w:eastAsia="宋体" w:cs="宋体"/>
          <w:sz w:val="21"/>
          <w:szCs w:val="21"/>
        </w:rPr>
        <w:t>6.1.28.5术中仪器使用与核对</w:t>
      </w:r>
      <w:bookmarkEnd w:id="647"/>
      <w:bookmarkEnd w:id="648"/>
      <w:bookmarkEnd w:id="649"/>
      <w:bookmarkEnd w:id="650"/>
      <w:bookmarkEnd w:id="651"/>
    </w:p>
    <w:p w14:paraId="0606866B">
      <w:pPr>
        <w:pageBreakBefore w:val="0"/>
        <w:widowControl/>
        <w:numPr>
          <w:ilvl w:val="0"/>
          <w:numId w:val="10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支持与医院未来设备管理实现对接。</w:t>
      </w:r>
    </w:p>
    <w:p w14:paraId="6F025259">
      <w:pPr>
        <w:pageBreakBefore w:val="0"/>
        <w:widowControl/>
        <w:numPr>
          <w:ilvl w:val="0"/>
          <w:numId w:val="10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支持设备使用通过电子管理形式实现。</w:t>
      </w:r>
    </w:p>
    <w:p w14:paraId="3527BE13">
      <w:pPr>
        <w:pageBreakBefore w:val="0"/>
        <w:widowControl/>
        <w:numPr>
          <w:ilvl w:val="0"/>
          <w:numId w:val="10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支持对设备的状态、位置能够以电子形式记录。</w:t>
      </w:r>
    </w:p>
    <w:p w14:paraId="612BA6EA">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52" w:name="_Toc855"/>
      <w:bookmarkStart w:id="653" w:name="_Toc4566"/>
      <w:bookmarkStart w:id="654" w:name="_Toc9077"/>
      <w:bookmarkStart w:id="655" w:name="_Toc20562"/>
      <w:bookmarkStart w:id="656" w:name="_Toc1209"/>
      <w:r>
        <w:rPr>
          <w:rFonts w:hint="eastAsia" w:ascii="宋体" w:hAnsi="宋体" w:eastAsia="宋体" w:cs="宋体"/>
          <w:sz w:val="21"/>
          <w:szCs w:val="21"/>
        </w:rPr>
        <w:t>6.1.28.6手术用物及高值耗材、植入物内产品使用及追溯</w:t>
      </w:r>
      <w:bookmarkEnd w:id="652"/>
      <w:bookmarkEnd w:id="653"/>
      <w:bookmarkEnd w:id="654"/>
      <w:bookmarkEnd w:id="655"/>
      <w:bookmarkEnd w:id="656"/>
    </w:p>
    <w:p w14:paraId="72FF038D">
      <w:pPr>
        <w:pageBreakBefore w:val="0"/>
        <w:widowControl/>
        <w:numPr>
          <w:ilvl w:val="0"/>
          <w:numId w:val="10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与供应室物品追溯系统对接，实现手术器械随时追溯，手术器械包实时库存显示，提醒消毒供应中心实时查看，及时供给。支持设置紧急使用的器械的沟通渠道，实现手术器械使用完毕，及时通知消毒供应中心该器械的预计使用时间，保证手术顺利运作。</w:t>
      </w:r>
    </w:p>
    <w:p w14:paraId="11AEE5CE">
      <w:pPr>
        <w:pageBreakBefore w:val="0"/>
        <w:widowControl/>
        <w:numPr>
          <w:ilvl w:val="0"/>
          <w:numId w:val="10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支持与医院高值耗材管理系统对接，生成高值耗材物品、植入物使用记录及追溯</w:t>
      </w:r>
      <w:r>
        <w:rPr>
          <w:rFonts w:hint="eastAsia" w:ascii="宋体" w:hAnsi="宋体" w:cs="宋体"/>
          <w:sz w:val="21"/>
          <w:szCs w:val="21"/>
          <w:lang w:eastAsia="zh-CN"/>
        </w:rPr>
        <w:t>。</w:t>
      </w:r>
    </w:p>
    <w:p w14:paraId="7736C2E3">
      <w:pPr>
        <w:pageBreakBefore w:val="0"/>
        <w:widowControl/>
        <w:numPr>
          <w:ilvl w:val="0"/>
          <w:numId w:val="10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支持手术及耗材收费，并将相关信息推送至HIS及HRP系统，同时根据收费信息生成收费记录单，支持耗材费用扫码收取，支持单个收费项目退费。</w:t>
      </w:r>
    </w:p>
    <w:p w14:paraId="24D9A746">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57" w:name="_Toc8565"/>
      <w:bookmarkStart w:id="658" w:name="_Toc19803"/>
      <w:bookmarkStart w:id="659" w:name="_Toc1641"/>
      <w:bookmarkStart w:id="660" w:name="_Toc25636"/>
      <w:bookmarkStart w:id="661" w:name="_Toc5792"/>
      <w:r>
        <w:rPr>
          <w:rFonts w:hint="eastAsia" w:ascii="宋体" w:hAnsi="宋体" w:eastAsia="宋体" w:cs="宋体"/>
          <w:sz w:val="21"/>
          <w:szCs w:val="21"/>
        </w:rPr>
        <w:t>6.1.28.7标本管理</w:t>
      </w:r>
      <w:bookmarkEnd w:id="657"/>
      <w:bookmarkEnd w:id="658"/>
      <w:bookmarkEnd w:id="659"/>
      <w:bookmarkEnd w:id="660"/>
      <w:bookmarkEnd w:id="661"/>
    </w:p>
    <w:p w14:paraId="36CF1BF6">
      <w:pPr>
        <w:pageBreakBefore w:val="0"/>
        <w:widowControl/>
        <w:numPr>
          <w:ilvl w:val="0"/>
          <w:numId w:val="11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支持与医院病理科实现信息共享，实现标本条码管理，自动生成标本登记本，可供术中冰冻病理标本结果的实时查询与打印。</w:t>
      </w:r>
    </w:p>
    <w:p w14:paraId="262B2095">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62" w:name="_Toc26579"/>
      <w:bookmarkStart w:id="663" w:name="_Toc958"/>
      <w:bookmarkStart w:id="664" w:name="_Toc29974"/>
      <w:bookmarkStart w:id="665" w:name="_Toc21348"/>
      <w:bookmarkStart w:id="666" w:name="_Toc13060"/>
      <w:r>
        <w:rPr>
          <w:rFonts w:hint="eastAsia" w:ascii="宋体" w:hAnsi="宋体" w:eastAsia="宋体" w:cs="宋体"/>
          <w:sz w:val="21"/>
          <w:szCs w:val="21"/>
        </w:rPr>
        <w:t>6.1.28.8手术登记</w:t>
      </w:r>
      <w:bookmarkEnd w:id="662"/>
      <w:bookmarkEnd w:id="663"/>
      <w:bookmarkEnd w:id="664"/>
      <w:bookmarkEnd w:id="665"/>
      <w:bookmarkEnd w:id="666"/>
    </w:p>
    <w:p w14:paraId="09000167">
      <w:pPr>
        <w:pageBreakBefore w:val="0"/>
        <w:widowControl/>
        <w:numPr>
          <w:ilvl w:val="0"/>
          <w:numId w:val="11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对完成手术的患者，支持护士可通过系统对该患者手术过程信息审核、修改、补充</w:t>
      </w:r>
      <w:r>
        <w:rPr>
          <w:rFonts w:hint="eastAsia" w:ascii="宋体" w:hAnsi="宋体" w:cs="宋体"/>
          <w:sz w:val="21"/>
          <w:szCs w:val="21"/>
          <w:lang w:eastAsia="zh-CN"/>
        </w:rPr>
        <w:t>。</w:t>
      </w:r>
    </w:p>
    <w:p w14:paraId="46383BC8">
      <w:pPr>
        <w:pageBreakBefore w:val="0"/>
        <w:widowControl/>
        <w:numPr>
          <w:ilvl w:val="0"/>
          <w:numId w:val="11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支持护士可根据手术人员和手术时段等进行登记。</w:t>
      </w:r>
    </w:p>
    <w:p w14:paraId="3B5A0170">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67" w:name="_Toc9756"/>
      <w:bookmarkStart w:id="668" w:name="_Toc6624"/>
      <w:bookmarkStart w:id="669" w:name="_Toc28812"/>
      <w:bookmarkStart w:id="670" w:name="_Toc6945"/>
      <w:bookmarkStart w:id="671" w:name="_Toc4949"/>
      <w:r>
        <w:rPr>
          <w:rFonts w:hint="eastAsia" w:ascii="宋体" w:hAnsi="宋体" w:eastAsia="宋体" w:cs="宋体"/>
          <w:sz w:val="21"/>
          <w:szCs w:val="21"/>
        </w:rPr>
        <w:t>6.1.28.9不良事件上报</w:t>
      </w:r>
      <w:bookmarkEnd w:id="667"/>
      <w:bookmarkEnd w:id="668"/>
      <w:bookmarkEnd w:id="669"/>
      <w:bookmarkEnd w:id="670"/>
      <w:bookmarkEnd w:id="671"/>
    </w:p>
    <w:p w14:paraId="75173156">
      <w:pPr>
        <w:pageBreakBefore w:val="0"/>
        <w:widowControl/>
        <w:numPr>
          <w:ilvl w:val="0"/>
          <w:numId w:val="11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支持对于手术过程中的非预期相关事件及并发症等进行信息上报与统一管理。并设立护理不良事件相关知识库及不良事件发生应急预案处理流程指引库，供发生不良事件时提供信息支持。</w:t>
      </w:r>
    </w:p>
    <w:p w14:paraId="4749B0FB">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72" w:name="_Toc17297"/>
      <w:bookmarkStart w:id="673" w:name="_Toc14518"/>
      <w:bookmarkStart w:id="674" w:name="_Toc24976"/>
      <w:bookmarkStart w:id="675" w:name="_Toc21253"/>
      <w:bookmarkStart w:id="676" w:name="_Toc18780"/>
      <w:r>
        <w:rPr>
          <w:rFonts w:hint="eastAsia" w:ascii="宋体" w:hAnsi="宋体" w:eastAsia="宋体" w:cs="宋体"/>
          <w:sz w:val="21"/>
          <w:szCs w:val="21"/>
        </w:rPr>
        <w:t>6.1.28.10PACU管理</w:t>
      </w:r>
      <w:bookmarkEnd w:id="672"/>
      <w:bookmarkEnd w:id="673"/>
      <w:bookmarkEnd w:id="674"/>
      <w:bookmarkEnd w:id="675"/>
      <w:bookmarkEnd w:id="676"/>
    </w:p>
    <w:p w14:paraId="3067AC5F">
      <w:pPr>
        <w:pageBreakBefore w:val="0"/>
        <w:widowControl/>
        <w:numPr>
          <w:ilvl w:val="0"/>
          <w:numId w:val="11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对从手术室离室去向为PACU的病人，支持在PACU系统中可以获取患者列表及麻醉过程相关信息进行床位及医护人员的安排。</w:t>
      </w:r>
    </w:p>
    <w:p w14:paraId="5CDF3A43">
      <w:pPr>
        <w:pageBreakBefore w:val="0"/>
        <w:widowControl/>
        <w:numPr>
          <w:ilvl w:val="0"/>
          <w:numId w:val="11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采用中央监护站模式，支持多床位之间的快速切换管理，实现一台终端电脑对应多个床位的管理模式，多名患者的生命体征进行同步实时监测。系统能够提供独立复苏文书格式，记录用药方式（单次或维持），用药量，补液量，补液时间等麻醉术后复苏期间全部麻醉用药及麻醉事件等相关信息。可记录苏醒时间，出入恢复室时间，对术后复苏过程实现全程跟踪。</w:t>
      </w:r>
    </w:p>
    <w:p w14:paraId="66126AE7">
      <w:pPr>
        <w:pageBreakBefore w:val="0"/>
        <w:widowControl/>
        <w:numPr>
          <w:ilvl w:val="0"/>
          <w:numId w:val="11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支持自动生成复苏记录单</w:t>
      </w:r>
      <w:r>
        <w:rPr>
          <w:rFonts w:hint="eastAsia" w:ascii="宋体" w:hAnsi="宋体" w:cs="宋体"/>
          <w:sz w:val="21"/>
          <w:szCs w:val="21"/>
          <w:lang w:eastAsia="zh-CN"/>
        </w:rPr>
        <w:t>，</w:t>
      </w:r>
      <w:r>
        <w:rPr>
          <w:rFonts w:hint="eastAsia" w:ascii="宋体" w:hAnsi="宋体" w:eastAsia="宋体" w:cs="宋体"/>
          <w:sz w:val="21"/>
          <w:szCs w:val="21"/>
        </w:rPr>
        <w:t>支持Steward、Aldrete、NRS等评分方法，自动计算苏醒评分。支持手术后送复苏室过程的电子文书记录。</w:t>
      </w:r>
    </w:p>
    <w:p w14:paraId="720E41DF">
      <w:pPr>
        <w:pageBreakBefore w:val="0"/>
        <w:widowControl/>
        <w:numPr>
          <w:ilvl w:val="0"/>
          <w:numId w:val="11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PACU记录单支持独立打印或接续麻醉记录打印两种模式。</w:t>
      </w:r>
    </w:p>
    <w:p w14:paraId="0F51375D">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77" w:name="_Toc22344"/>
      <w:bookmarkStart w:id="678" w:name="_Toc983"/>
      <w:bookmarkStart w:id="679" w:name="_Toc5161"/>
      <w:bookmarkStart w:id="680" w:name="_Toc8865"/>
      <w:bookmarkStart w:id="681" w:name="_Toc23701"/>
      <w:r>
        <w:rPr>
          <w:rFonts w:hint="eastAsia" w:ascii="宋体" w:hAnsi="宋体" w:eastAsia="宋体" w:cs="宋体"/>
          <w:sz w:val="21"/>
          <w:szCs w:val="21"/>
        </w:rPr>
        <w:t>6.1.28.11输血输液管理</w:t>
      </w:r>
      <w:bookmarkEnd w:id="677"/>
      <w:bookmarkEnd w:id="678"/>
      <w:bookmarkEnd w:id="679"/>
      <w:bookmarkEnd w:id="680"/>
      <w:bookmarkEnd w:id="681"/>
    </w:p>
    <w:p w14:paraId="5E545748">
      <w:pPr>
        <w:pageBreakBefore w:val="0"/>
        <w:widowControl/>
        <w:numPr>
          <w:ilvl w:val="0"/>
          <w:numId w:val="11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支持输血记录电子化，配合对接临床护理管理工作，实现住院期间输血记录无缝对接。</w:t>
      </w:r>
    </w:p>
    <w:p w14:paraId="065A490B">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82" w:name="_Toc21084"/>
      <w:bookmarkStart w:id="683" w:name="_Toc22455"/>
      <w:bookmarkStart w:id="684" w:name="_Toc22982"/>
      <w:bookmarkStart w:id="685" w:name="_Toc13917"/>
      <w:bookmarkStart w:id="686" w:name="_Toc8348"/>
      <w:r>
        <w:rPr>
          <w:rFonts w:hint="eastAsia" w:ascii="宋体" w:hAnsi="宋体" w:eastAsia="宋体" w:cs="宋体"/>
          <w:sz w:val="21"/>
          <w:szCs w:val="21"/>
        </w:rPr>
        <w:t>6.1.28.12满意度调查</w:t>
      </w:r>
      <w:bookmarkEnd w:id="682"/>
      <w:bookmarkEnd w:id="683"/>
      <w:bookmarkEnd w:id="684"/>
      <w:bookmarkEnd w:id="685"/>
      <w:bookmarkEnd w:id="686"/>
    </w:p>
    <w:p w14:paraId="3AAAC4DD">
      <w:pPr>
        <w:pageBreakBefore w:val="0"/>
        <w:widowControl/>
        <w:numPr>
          <w:ilvl w:val="0"/>
          <w:numId w:val="11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现手术医生、麻醉医生、手术护士三方互评。评估主要由评估项目以及满意度两部分组成，其中评估项目根据角色身份不同，细分为多项，如：手术前是否主动、及时进行手术安全核查等等。满意度从很不满意到很满意五个评价指数，从低至高依次代表1-5分。所有评估只针对整个科室完成，不针对个人。每月可对各科室评估得分进行汇总、分析可将评估加入流程限制，如未进行评估，无法打印麻醉记录单等。</w:t>
      </w:r>
    </w:p>
    <w:p w14:paraId="1354396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87" w:name="_Toc6386"/>
      <w:bookmarkStart w:id="688" w:name="_Toc16453"/>
      <w:bookmarkStart w:id="689" w:name="_Toc29661"/>
      <w:bookmarkStart w:id="690" w:name="_Toc20282"/>
      <w:bookmarkStart w:id="691" w:name="_Toc13091"/>
      <w:r>
        <w:rPr>
          <w:rFonts w:hint="eastAsia" w:ascii="宋体" w:hAnsi="宋体" w:eastAsia="宋体" w:cs="宋体"/>
          <w:sz w:val="21"/>
          <w:szCs w:val="21"/>
        </w:rPr>
        <w:t>6.1.28.13绿色通道</w:t>
      </w:r>
      <w:bookmarkEnd w:id="687"/>
      <w:bookmarkEnd w:id="688"/>
      <w:bookmarkEnd w:id="689"/>
      <w:bookmarkEnd w:id="690"/>
      <w:bookmarkEnd w:id="691"/>
    </w:p>
    <w:p w14:paraId="62565F2E">
      <w:pPr>
        <w:pageBreakBefore w:val="0"/>
        <w:widowControl/>
        <w:numPr>
          <w:ilvl w:val="0"/>
          <w:numId w:val="11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支持针对突发或紧急事故的患者创建绿色通道，无需手术申请、无需办理住院。手麻系统中简单录入患者信息后，即可开展相应的业务流程。</w:t>
      </w:r>
    </w:p>
    <w:p w14:paraId="58A79FB0">
      <w:pPr>
        <w:pageBreakBefore w:val="0"/>
        <w:widowControl/>
        <w:numPr>
          <w:ilvl w:val="0"/>
          <w:numId w:val="11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支持患者转住院重新发送手术申请后，自动与患者的住院信息进行同步。</w:t>
      </w:r>
    </w:p>
    <w:p w14:paraId="48B701CA">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692" w:name="_Toc13033"/>
      <w:bookmarkStart w:id="693" w:name="_Toc12361"/>
      <w:bookmarkStart w:id="694" w:name="_Toc3024"/>
      <w:bookmarkStart w:id="695" w:name="_Toc31606"/>
      <w:bookmarkStart w:id="696" w:name="_Toc8967"/>
      <w:r>
        <w:rPr>
          <w:rFonts w:hint="eastAsia" w:ascii="宋体" w:hAnsi="宋体" w:eastAsia="宋体" w:cs="宋体"/>
          <w:sz w:val="21"/>
          <w:szCs w:val="21"/>
        </w:rPr>
        <w:t>6.1.28.14科室管理</w:t>
      </w:r>
      <w:bookmarkEnd w:id="692"/>
      <w:bookmarkEnd w:id="693"/>
      <w:bookmarkEnd w:id="694"/>
      <w:bookmarkEnd w:id="695"/>
      <w:bookmarkEnd w:id="696"/>
    </w:p>
    <w:p w14:paraId="50A50FC0">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支持围手术期全过程时间节点控制，记录特殊时间节点，实现科室精细化管理：</w:t>
      </w:r>
    </w:p>
    <w:p w14:paraId="7EE141A5">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根据指定条件对患者年龄段统计；</w:t>
      </w:r>
    </w:p>
    <w:p w14:paraId="4BB2198E">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患者离室去向统计首台手术开台时间统计；</w:t>
      </w:r>
    </w:p>
    <w:p w14:paraId="32F951FE">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首台开台时间段数据统计；</w:t>
      </w:r>
    </w:p>
    <w:p w14:paraId="46040650">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手术间利用率数据统计；</w:t>
      </w:r>
    </w:p>
    <w:p w14:paraId="045B8C4B">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能够根据指定条件统计麻醉科麻醉例数及平均麻醉时长；</w:t>
      </w:r>
    </w:p>
    <w:p w14:paraId="4B59DE3B">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能够根据指定条件统计麻醉医生例数及平均麻醉时长；</w:t>
      </w:r>
    </w:p>
    <w:p w14:paraId="05ACA255">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能够统计指定日期范围内的术后镇痛患者信息；</w:t>
      </w:r>
    </w:p>
    <w:p w14:paraId="732F312F">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能够统计指定日期范围内全科或者指定医生不同麻醉方法的手术例数；</w:t>
      </w:r>
    </w:p>
    <w:p w14:paraId="2CA9247D">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能够统计指定日期范围内的ASA分级例数；</w:t>
      </w:r>
    </w:p>
    <w:p w14:paraId="244118EF">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能够统计指定日期范围内进入恢复室的患者信息；</w:t>
      </w:r>
    </w:p>
    <w:p w14:paraId="647CBF1F">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能够根据指定条件统计手术医生例数及平均手术时长；</w:t>
      </w:r>
    </w:p>
    <w:p w14:paraId="2B4033D3">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能够根据指定条件统计护士例数及平均手术时长；</w:t>
      </w:r>
    </w:p>
    <w:p w14:paraId="6608BD6B">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能够根据患者信息、医护人员、科室、手术时间、手术状态、麻醉效果条件实现手术信息的查询等；</w:t>
      </w:r>
    </w:p>
    <w:p w14:paraId="346EAEC0">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能根据护理需求满足手术室护理质量指标的数据采集，如手术体位例数、输血反应例数、手术标本例数，能够将上述统计查询结果导出为EXCEL格式报表。并能根据客户自定规则记性数据列表生成，如柏拉图、柱状图、点状图等。</w:t>
      </w:r>
    </w:p>
    <w:p w14:paraId="33F592F3">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能够结合手术工作量统计，根据科室绩效分配原则对护理工作量赋值及统计。</w:t>
      </w:r>
    </w:p>
    <w:p w14:paraId="3B6D4FC3">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能够与手术行为管理系统对接，实现手术通知等信息互通，实现对出入手术室人员的控制，并记录对应的事件，供科室分析改进</w:t>
      </w:r>
      <w:r>
        <w:rPr>
          <w:rFonts w:hint="eastAsia" w:ascii="宋体" w:hAnsi="宋体" w:cs="宋体"/>
          <w:sz w:val="21"/>
          <w:szCs w:val="21"/>
          <w:lang w:eastAsia="zh-CN"/>
        </w:rPr>
        <w:t>。</w:t>
      </w:r>
    </w:p>
    <w:p w14:paraId="5B21CE5D">
      <w:pPr>
        <w:pageBreakBefore w:val="0"/>
        <w:widowControl/>
        <w:numPr>
          <w:ilvl w:val="0"/>
          <w:numId w:val="11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可根据科室需求设置包括医疗相关文书、科室管理、会议记录等相关文书，对已填写的记录能够进行汇总统计。</w:t>
      </w:r>
    </w:p>
    <w:p w14:paraId="1A916B8A">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697" w:name="_Toc17482"/>
      <w:bookmarkStart w:id="698" w:name="_Toc9086"/>
      <w:bookmarkStart w:id="699" w:name="_Toc3514"/>
      <w:bookmarkStart w:id="700" w:name="_Toc17352"/>
      <w:bookmarkStart w:id="701" w:name="_Toc10451"/>
      <w:bookmarkStart w:id="702" w:name="_Toc167115152"/>
      <w:r>
        <w:rPr>
          <w:rFonts w:hint="eastAsia" w:ascii="宋体" w:hAnsi="宋体" w:eastAsia="宋体" w:cs="宋体"/>
          <w:sz w:val="21"/>
          <w:szCs w:val="21"/>
          <w:lang w:eastAsia="zh-CN"/>
        </w:rPr>
        <w:t>6.1.29</w:t>
      </w:r>
      <w:r>
        <w:rPr>
          <w:rFonts w:hint="eastAsia" w:ascii="宋体" w:hAnsi="宋体" w:eastAsia="宋体" w:cs="宋体"/>
          <w:sz w:val="21"/>
          <w:szCs w:val="21"/>
        </w:rPr>
        <w:t>需求客户化</w:t>
      </w:r>
      <w:bookmarkEnd w:id="697"/>
      <w:bookmarkEnd w:id="698"/>
      <w:bookmarkEnd w:id="699"/>
      <w:bookmarkEnd w:id="700"/>
      <w:bookmarkEnd w:id="701"/>
      <w:bookmarkEnd w:id="702"/>
    </w:p>
    <w:p w14:paraId="0C44E6C9">
      <w:pPr>
        <w:pageBreakBefore w:val="0"/>
        <w:widowControl/>
        <w:numPr>
          <w:ilvl w:val="0"/>
          <w:numId w:val="11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支持本地二次化开发。</w:t>
      </w:r>
    </w:p>
    <w:p w14:paraId="3379D673">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703" w:name="_Toc17414"/>
      <w:bookmarkStart w:id="704" w:name="_Toc20477"/>
      <w:bookmarkStart w:id="705" w:name="_Toc6688"/>
      <w:bookmarkStart w:id="706" w:name="_Toc6013"/>
      <w:bookmarkStart w:id="707" w:name="_Toc167115153"/>
      <w:bookmarkStart w:id="708" w:name="_Toc14715"/>
      <w:r>
        <w:rPr>
          <w:rFonts w:hint="eastAsia" w:ascii="宋体" w:hAnsi="宋体" w:eastAsia="宋体" w:cs="宋体"/>
          <w:sz w:val="21"/>
          <w:szCs w:val="21"/>
          <w:lang w:eastAsia="zh-CN"/>
        </w:rPr>
        <w:t>6.1.30与业务系统接口</w:t>
      </w:r>
    </w:p>
    <w:p w14:paraId="55F43BAD">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包括但不限于以下内容：</w:t>
      </w:r>
    </w:p>
    <w:p w14:paraId="6828222B">
      <w:pPr>
        <w:keepNext w:val="0"/>
        <w:keepLines w:val="0"/>
        <w:pageBreakBefore w:val="0"/>
        <w:numPr>
          <w:ilvl w:val="0"/>
          <w:numId w:val="11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与HIS系统进行接口对接，满足系统管理和医院业务需求。</w:t>
      </w:r>
    </w:p>
    <w:p w14:paraId="32F9B4A3">
      <w:pPr>
        <w:keepNext w:val="0"/>
        <w:keepLines w:val="0"/>
        <w:pageBreakBefore w:val="0"/>
        <w:numPr>
          <w:ilvl w:val="0"/>
          <w:numId w:val="11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与LIS系统进行接口对接，满足系统管理和医院业务需求。</w:t>
      </w:r>
    </w:p>
    <w:p w14:paraId="0BEB3972">
      <w:pPr>
        <w:keepNext w:val="0"/>
        <w:keepLines w:val="0"/>
        <w:pageBreakBefore w:val="0"/>
        <w:numPr>
          <w:ilvl w:val="0"/>
          <w:numId w:val="11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与EMR系统进行接口对接，满足系统管理和医院业务需求。</w:t>
      </w:r>
    </w:p>
    <w:p w14:paraId="53A3589D">
      <w:pPr>
        <w:keepNext w:val="0"/>
        <w:keepLines w:val="0"/>
        <w:pageBreakBefore w:val="0"/>
        <w:numPr>
          <w:ilvl w:val="0"/>
          <w:numId w:val="11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与PACS系统进行接口对接，满足系统管理和医院业务需求。</w:t>
      </w:r>
    </w:p>
    <w:p w14:paraId="147AEB9F">
      <w:pPr>
        <w:keepNext w:val="0"/>
        <w:keepLines w:val="0"/>
        <w:pageBreakBefore w:val="0"/>
        <w:numPr>
          <w:ilvl w:val="0"/>
          <w:numId w:val="11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与消毒供应系统进行接口对接，满足系统管理和医院业务需求。</w:t>
      </w:r>
    </w:p>
    <w:p w14:paraId="1A07C2D8">
      <w:pPr>
        <w:keepNext w:val="0"/>
        <w:keepLines w:val="0"/>
        <w:pageBreakBefore w:val="0"/>
        <w:numPr>
          <w:ilvl w:val="0"/>
          <w:numId w:val="11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与CA系统进行接口对接，满足系统管理和医院业务需求。</w:t>
      </w:r>
    </w:p>
    <w:p w14:paraId="77CC87A5">
      <w:pPr>
        <w:keepNext w:val="0"/>
        <w:keepLines w:val="0"/>
        <w:pageBreakBefore w:val="0"/>
        <w:numPr>
          <w:ilvl w:val="0"/>
          <w:numId w:val="11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与手术室门外显示屏设备进行接口对接，满足系统管理和医院业务需求。</w:t>
      </w:r>
    </w:p>
    <w:p w14:paraId="24625860">
      <w:pPr>
        <w:keepNext w:val="0"/>
        <w:keepLines w:val="0"/>
        <w:pageBreakBefore w:val="0"/>
        <w:numPr>
          <w:ilvl w:val="0"/>
          <w:numId w:val="11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与行为管理系统进行接口对接，满足系统管理和医院业务需求。</w:t>
      </w:r>
    </w:p>
    <w:p w14:paraId="66F3F908">
      <w:pPr>
        <w:keepNext w:val="0"/>
        <w:keepLines w:val="0"/>
        <w:pageBreakBefore w:val="0"/>
        <w:numPr>
          <w:ilvl w:val="0"/>
          <w:numId w:val="11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与输血系统进行接口对接，满足系统管理和医院业务需求。</w:t>
      </w:r>
    </w:p>
    <w:p w14:paraId="463513B6">
      <w:pPr>
        <w:keepNext w:val="0"/>
        <w:keepLines w:val="0"/>
        <w:pageBreakBefore w:val="0"/>
        <w:numPr>
          <w:ilvl w:val="0"/>
          <w:numId w:val="11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与HRP系统进行接口对接，满足系统管理和医院业务需求。</w:t>
      </w:r>
    </w:p>
    <w:bookmarkEnd w:id="703"/>
    <w:bookmarkEnd w:id="704"/>
    <w:bookmarkEnd w:id="705"/>
    <w:bookmarkEnd w:id="706"/>
    <w:bookmarkEnd w:id="707"/>
    <w:bookmarkEnd w:id="708"/>
    <w:p w14:paraId="6D2B6F1C">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709" w:name="_Toc8260"/>
      <w:bookmarkStart w:id="710" w:name="_Toc5611"/>
      <w:bookmarkStart w:id="711" w:name="_Toc27334"/>
      <w:bookmarkStart w:id="712" w:name="_Toc1480"/>
      <w:bookmarkStart w:id="713" w:name="_Toc167115160"/>
      <w:bookmarkStart w:id="714" w:name="_Toc13523"/>
      <w:r>
        <w:rPr>
          <w:rFonts w:hint="eastAsia" w:ascii="宋体" w:hAnsi="宋体" w:eastAsia="宋体" w:cs="宋体"/>
          <w:sz w:val="21"/>
          <w:szCs w:val="21"/>
          <w:lang w:eastAsia="zh-CN"/>
        </w:rPr>
        <w:t>6.1.3</w:t>
      </w:r>
      <w:r>
        <w:rPr>
          <w:rFonts w:hint="eastAsia" w:cs="宋体"/>
          <w:sz w:val="21"/>
          <w:szCs w:val="21"/>
          <w:lang w:val="en-US" w:eastAsia="zh-CN"/>
        </w:rPr>
        <w:t>1</w:t>
      </w:r>
      <w:r>
        <w:rPr>
          <w:rFonts w:hint="eastAsia" w:ascii="宋体" w:hAnsi="宋体" w:eastAsia="宋体" w:cs="宋体"/>
          <w:sz w:val="21"/>
          <w:szCs w:val="21"/>
          <w:lang w:eastAsia="zh-CN"/>
        </w:rPr>
        <w:t>初始化、培训、安装、调试</w:t>
      </w:r>
      <w:bookmarkEnd w:id="709"/>
      <w:bookmarkEnd w:id="710"/>
      <w:bookmarkEnd w:id="711"/>
      <w:bookmarkEnd w:id="712"/>
      <w:bookmarkEnd w:id="713"/>
      <w:bookmarkEnd w:id="714"/>
    </w:p>
    <w:p w14:paraId="1C536370">
      <w:pPr>
        <w:pageBreakBefore w:val="0"/>
        <w:widowControl/>
        <w:numPr>
          <w:ilvl w:val="0"/>
          <w:numId w:val="12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支持初始化、培训、安装、调试。</w:t>
      </w:r>
    </w:p>
    <w:p w14:paraId="3E85CAD1">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715" w:name="_Toc167115161"/>
      <w:bookmarkStart w:id="716" w:name="_Toc17024"/>
      <w:bookmarkStart w:id="717" w:name="_Toc3157"/>
      <w:bookmarkStart w:id="718" w:name="_Toc11927"/>
      <w:bookmarkStart w:id="719" w:name="_Toc22830"/>
      <w:bookmarkStart w:id="720" w:name="_Toc4219"/>
      <w:r>
        <w:rPr>
          <w:rFonts w:hint="eastAsia" w:ascii="宋体" w:hAnsi="宋体" w:eastAsia="宋体" w:cs="宋体"/>
          <w:sz w:val="21"/>
          <w:szCs w:val="21"/>
          <w:lang w:eastAsia="zh-CN"/>
        </w:rPr>
        <w:t>6.1.3</w:t>
      </w:r>
      <w:r>
        <w:rPr>
          <w:rFonts w:hint="eastAsia" w:cs="宋体"/>
          <w:sz w:val="21"/>
          <w:szCs w:val="21"/>
          <w:lang w:val="en-US" w:eastAsia="zh-CN"/>
        </w:rPr>
        <w:t>2</w:t>
      </w:r>
      <w:r>
        <w:rPr>
          <w:rFonts w:hint="eastAsia" w:ascii="宋体" w:hAnsi="宋体" w:eastAsia="宋体" w:cs="宋体"/>
          <w:sz w:val="21"/>
          <w:szCs w:val="21"/>
        </w:rPr>
        <w:t>电子病历评级</w:t>
      </w:r>
      <w:bookmarkEnd w:id="715"/>
      <w:bookmarkEnd w:id="716"/>
      <w:bookmarkEnd w:id="717"/>
      <w:bookmarkEnd w:id="718"/>
      <w:bookmarkEnd w:id="719"/>
      <w:bookmarkEnd w:id="720"/>
    </w:p>
    <w:p w14:paraId="75BDAD04">
      <w:pPr>
        <w:pageBreakBefore w:val="0"/>
        <w:widowControl/>
        <w:numPr>
          <w:ilvl w:val="0"/>
          <w:numId w:val="12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可满足电子病历评审麻醉系统</w:t>
      </w:r>
      <w:r>
        <w:rPr>
          <w:rFonts w:hint="eastAsia" w:ascii="宋体" w:hAnsi="宋体" w:cs="宋体"/>
          <w:sz w:val="21"/>
          <w:szCs w:val="21"/>
          <w:lang w:val="en-US" w:eastAsia="zh-CN"/>
        </w:rPr>
        <w:t>5</w:t>
      </w:r>
      <w:r>
        <w:rPr>
          <w:rFonts w:hint="eastAsia" w:ascii="宋体" w:hAnsi="宋体" w:eastAsia="宋体" w:cs="宋体"/>
          <w:sz w:val="21"/>
          <w:szCs w:val="21"/>
        </w:rPr>
        <w:t>级评审要求。</w:t>
      </w:r>
    </w:p>
    <w:p w14:paraId="7F4C9202">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721" w:name="_Toc11496"/>
      <w:bookmarkStart w:id="722" w:name="_Toc426"/>
      <w:bookmarkStart w:id="723" w:name="_Toc167115162"/>
      <w:bookmarkStart w:id="724" w:name="_Toc8268"/>
      <w:bookmarkStart w:id="725" w:name="_Toc31752"/>
      <w:bookmarkStart w:id="726" w:name="_Toc8974"/>
      <w:r>
        <w:rPr>
          <w:rFonts w:hint="eastAsia" w:ascii="宋体" w:hAnsi="宋体" w:eastAsia="宋体" w:cs="宋体"/>
          <w:sz w:val="21"/>
          <w:szCs w:val="21"/>
          <w:lang w:eastAsia="zh-CN"/>
        </w:rPr>
        <w:t>6.1.3</w:t>
      </w:r>
      <w:r>
        <w:rPr>
          <w:rFonts w:hint="eastAsia" w:cs="宋体"/>
          <w:sz w:val="21"/>
          <w:szCs w:val="21"/>
          <w:lang w:val="en-US" w:eastAsia="zh-CN"/>
        </w:rPr>
        <w:t>3</w:t>
      </w:r>
      <w:r>
        <w:rPr>
          <w:rFonts w:hint="eastAsia" w:ascii="宋体" w:hAnsi="宋体" w:eastAsia="宋体" w:cs="宋体"/>
          <w:sz w:val="21"/>
          <w:szCs w:val="21"/>
        </w:rPr>
        <w:t>互联互通评审</w:t>
      </w:r>
      <w:bookmarkEnd w:id="721"/>
      <w:bookmarkEnd w:id="722"/>
      <w:bookmarkEnd w:id="723"/>
      <w:bookmarkEnd w:id="724"/>
      <w:bookmarkEnd w:id="725"/>
      <w:bookmarkEnd w:id="726"/>
    </w:p>
    <w:p w14:paraId="7B9430C1">
      <w:pPr>
        <w:pageBreakBefore w:val="0"/>
        <w:widowControl/>
        <w:numPr>
          <w:ilvl w:val="0"/>
          <w:numId w:val="12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可满足互联互通</w:t>
      </w:r>
      <w:r>
        <w:rPr>
          <w:rFonts w:hint="eastAsia" w:ascii="宋体" w:hAnsi="宋体" w:cs="宋体"/>
          <w:sz w:val="21"/>
          <w:szCs w:val="21"/>
          <w:lang w:eastAsia="zh-CN"/>
        </w:rPr>
        <w:t>五</w:t>
      </w:r>
      <w:r>
        <w:rPr>
          <w:rFonts w:hint="eastAsia" w:ascii="宋体" w:hAnsi="宋体" w:eastAsia="宋体" w:cs="宋体"/>
          <w:sz w:val="21"/>
          <w:szCs w:val="21"/>
        </w:rPr>
        <w:t>乙评审要求。</w:t>
      </w:r>
    </w:p>
    <w:p w14:paraId="7A07E5A3">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727" w:name="_Toc167115163"/>
      <w:r>
        <w:rPr>
          <w:rFonts w:hint="eastAsia" w:ascii="宋体" w:hAnsi="宋体" w:eastAsia="宋体" w:cs="宋体"/>
          <w:sz w:val="21"/>
          <w:szCs w:val="21"/>
          <w:lang w:eastAsia="zh-CN"/>
        </w:rPr>
        <w:t>6.1.</w:t>
      </w:r>
      <w:r>
        <w:rPr>
          <w:rFonts w:hint="eastAsia" w:cs="宋体"/>
          <w:sz w:val="21"/>
          <w:szCs w:val="21"/>
          <w:lang w:val="en-US" w:eastAsia="zh-CN"/>
        </w:rPr>
        <w:t>34</w:t>
      </w:r>
      <w:r>
        <w:rPr>
          <w:rFonts w:hint="eastAsia" w:ascii="宋体" w:hAnsi="宋体" w:eastAsia="宋体" w:cs="宋体"/>
          <w:sz w:val="21"/>
          <w:szCs w:val="21"/>
          <w:lang w:eastAsia="zh-CN"/>
        </w:rPr>
        <w:t>历史数据对接及应用</w:t>
      </w:r>
      <w:bookmarkEnd w:id="727"/>
    </w:p>
    <w:p w14:paraId="3BDFF01B">
      <w:pPr>
        <w:pageBreakBefore w:val="0"/>
        <w:kinsoku/>
        <w:wordWrap/>
        <w:overflowPunct/>
        <w:topLinePunct w:val="0"/>
        <w:autoSpaceDE/>
        <w:autoSpaceDN/>
        <w:bidi w:val="0"/>
        <w:adjustRightInd/>
        <w:snapToGrid/>
        <w:spacing w:line="360" w:lineRule="auto"/>
        <w:ind w:left="454"/>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rPr>
        <w:t>支持实现把医院原手术麻醉信息系统的历史业务数据迁移整合至中标人的手术麻醉信息系统，并满足医院日常业务数据统计应用、电子病历应用水平分级评价的数据质量统计要求等。</w:t>
      </w:r>
    </w:p>
    <w:p w14:paraId="18D21B03">
      <w:pPr>
        <w:pStyle w:val="4"/>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728" w:name="_Toc4814"/>
      <w:bookmarkStart w:id="729" w:name="_Toc11904"/>
      <w:bookmarkStart w:id="730" w:name="_Toc167115164"/>
      <w:bookmarkStart w:id="731" w:name="_Toc15980"/>
      <w:bookmarkStart w:id="732" w:name="_Toc14203"/>
      <w:bookmarkStart w:id="733" w:name="_Toc14340"/>
      <w:bookmarkStart w:id="734" w:name="_Toc24814"/>
      <w:bookmarkStart w:id="735" w:name="_Toc10080"/>
      <w:bookmarkStart w:id="736" w:name="_Toc30826"/>
      <w:r>
        <w:rPr>
          <w:rFonts w:hint="eastAsia" w:ascii="宋体" w:hAnsi="宋体" w:eastAsia="宋体" w:cs="宋体"/>
          <w:sz w:val="21"/>
          <w:szCs w:val="21"/>
          <w:lang w:eastAsia="zh-CN"/>
        </w:rPr>
        <w:t>6.2重症监护信息系统</w:t>
      </w:r>
      <w:bookmarkEnd w:id="728"/>
      <w:bookmarkEnd w:id="729"/>
      <w:bookmarkEnd w:id="730"/>
      <w:bookmarkEnd w:id="731"/>
      <w:bookmarkEnd w:id="732"/>
      <w:bookmarkEnd w:id="733"/>
      <w:bookmarkEnd w:id="734"/>
      <w:bookmarkEnd w:id="735"/>
      <w:bookmarkEnd w:id="736"/>
    </w:p>
    <w:p w14:paraId="42A0EFE6">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737" w:name="_Toc24850"/>
      <w:bookmarkStart w:id="738" w:name="_Toc26965"/>
      <w:bookmarkStart w:id="739" w:name="_Toc167115165"/>
      <w:bookmarkStart w:id="740" w:name="_Toc14484"/>
      <w:bookmarkStart w:id="741" w:name="_Toc21696"/>
      <w:bookmarkStart w:id="742" w:name="_Toc1567"/>
      <w:r>
        <w:rPr>
          <w:rFonts w:hint="eastAsia" w:ascii="宋体" w:hAnsi="宋体" w:eastAsia="宋体" w:cs="宋体"/>
          <w:sz w:val="21"/>
          <w:szCs w:val="21"/>
          <w:lang w:eastAsia="zh-CN"/>
        </w:rPr>
        <w:t>6.2.1护士工作站</w:t>
      </w:r>
      <w:bookmarkEnd w:id="737"/>
      <w:bookmarkEnd w:id="738"/>
      <w:bookmarkEnd w:id="739"/>
      <w:bookmarkEnd w:id="740"/>
      <w:bookmarkEnd w:id="741"/>
      <w:bookmarkEnd w:id="742"/>
    </w:p>
    <w:p w14:paraId="2D74976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743" w:name="_Toc26760"/>
      <w:bookmarkStart w:id="744" w:name="_Toc12188"/>
      <w:bookmarkStart w:id="745" w:name="_Toc7985"/>
      <w:bookmarkStart w:id="746" w:name="_Toc11453"/>
      <w:bookmarkStart w:id="747" w:name="_Toc21391"/>
      <w:r>
        <w:rPr>
          <w:rFonts w:hint="eastAsia" w:ascii="宋体" w:hAnsi="宋体" w:eastAsia="宋体" w:cs="宋体"/>
          <w:sz w:val="21"/>
          <w:szCs w:val="21"/>
        </w:rPr>
        <w:t>6.2.1.1科室待执行医嘱统计</w:t>
      </w:r>
      <w:bookmarkEnd w:id="743"/>
      <w:bookmarkEnd w:id="744"/>
      <w:bookmarkEnd w:id="745"/>
      <w:bookmarkEnd w:id="746"/>
      <w:bookmarkEnd w:id="747"/>
    </w:p>
    <w:p w14:paraId="39972AE7">
      <w:pPr>
        <w:pageBreakBefore w:val="0"/>
        <w:widowControl/>
        <w:numPr>
          <w:ilvl w:val="0"/>
          <w:numId w:val="12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支持自动统计并滚动呈现科室所有待执行医嘱；未执行医嘱本班提醒，未完成不能最后确认交班；</w:t>
      </w:r>
    </w:p>
    <w:p w14:paraId="09CEC90F">
      <w:pPr>
        <w:pageBreakBefore w:val="0"/>
        <w:widowControl/>
        <w:numPr>
          <w:ilvl w:val="0"/>
          <w:numId w:val="12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支持高亮并突出医嘱执行频次为ST的医嘱；</w:t>
      </w:r>
    </w:p>
    <w:p w14:paraId="7006D845">
      <w:pPr>
        <w:pageBreakBefore w:val="0"/>
        <w:widowControl/>
        <w:numPr>
          <w:ilvl w:val="0"/>
          <w:numId w:val="12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支持与医生电子病历信息的交互，包括诊断信息、病程记录信息、出入院信息的集成和交互、PDA医嘱执行信息交互。</w:t>
      </w:r>
    </w:p>
    <w:p w14:paraId="3B3E3B0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748" w:name="_Toc19979"/>
      <w:bookmarkStart w:id="749" w:name="_Toc27916"/>
      <w:bookmarkStart w:id="750" w:name="_Toc3511"/>
      <w:bookmarkStart w:id="751" w:name="_Toc2389"/>
      <w:bookmarkStart w:id="752" w:name="_Toc13815"/>
      <w:r>
        <w:rPr>
          <w:rFonts w:hint="eastAsia" w:ascii="宋体" w:hAnsi="宋体" w:eastAsia="宋体" w:cs="宋体"/>
          <w:sz w:val="21"/>
          <w:szCs w:val="21"/>
        </w:rPr>
        <w:t>6.2.1.2在科患者数据概览</w:t>
      </w:r>
      <w:bookmarkEnd w:id="748"/>
      <w:bookmarkEnd w:id="749"/>
      <w:bookmarkEnd w:id="750"/>
      <w:bookmarkEnd w:id="751"/>
      <w:bookmarkEnd w:id="752"/>
    </w:p>
    <w:p w14:paraId="4210E8F7">
      <w:pPr>
        <w:pageBreakBefore w:val="0"/>
        <w:widowControl/>
        <w:numPr>
          <w:ilvl w:val="0"/>
          <w:numId w:val="12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支持自动统计当前科室所有被隔离患者数量；实时统计各护士工作时数；</w:t>
      </w:r>
    </w:p>
    <w:p w14:paraId="748FA3D0">
      <w:pPr>
        <w:pageBreakBefore w:val="0"/>
        <w:widowControl/>
        <w:numPr>
          <w:ilvl w:val="0"/>
          <w:numId w:val="12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支持自动统计当前科室使用呼吸机患者数量；自动统计病人外出检查如CT等的每天频次；</w:t>
      </w:r>
    </w:p>
    <w:p w14:paraId="08EF6941">
      <w:pPr>
        <w:pageBreakBefore w:val="0"/>
        <w:widowControl/>
        <w:numPr>
          <w:ilvl w:val="0"/>
          <w:numId w:val="12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支持自动统计当前科室压疮高风险患者数量；压疮高风险病人数按照评分的高低如12分以上或以下两类进行统计；</w:t>
      </w:r>
    </w:p>
    <w:p w14:paraId="01CE4AE7">
      <w:pPr>
        <w:pageBreakBefore w:val="0"/>
        <w:widowControl/>
        <w:numPr>
          <w:ilvl w:val="0"/>
          <w:numId w:val="12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支持自动统计当前科室被约束患者数量；留置病人身上所有管道，如气管、插管，气管切开，深静脉导管，动脉导管等留置天数统计；</w:t>
      </w:r>
    </w:p>
    <w:p w14:paraId="13C59AE3">
      <w:pPr>
        <w:pageBreakBefore w:val="0"/>
        <w:widowControl/>
        <w:numPr>
          <w:ilvl w:val="0"/>
          <w:numId w:val="12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支持自动统计当前科室当月转入患者数量；使用呼吸机抬高床头30度的病人日数统计；</w:t>
      </w:r>
    </w:p>
    <w:p w14:paraId="7F5F1E48">
      <w:pPr>
        <w:pageBreakBefore w:val="0"/>
        <w:widowControl/>
        <w:numPr>
          <w:ilvl w:val="0"/>
          <w:numId w:val="12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支持自动统计当前科室当月转出患者数量；输血输液反映统计；</w:t>
      </w:r>
    </w:p>
    <w:p w14:paraId="3F8B684B">
      <w:pPr>
        <w:pageBreakBefore w:val="0"/>
        <w:widowControl/>
        <w:numPr>
          <w:ilvl w:val="0"/>
          <w:numId w:val="12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支持自动统计当前科室在科患者数量；职业暴露统计；</w:t>
      </w:r>
    </w:p>
    <w:p w14:paraId="3F099D73">
      <w:pPr>
        <w:pageBreakBefore w:val="0"/>
        <w:widowControl/>
        <w:numPr>
          <w:ilvl w:val="0"/>
          <w:numId w:val="12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支持自动统计当前科室当月出院、死亡患者数量；</w:t>
      </w:r>
    </w:p>
    <w:p w14:paraId="1580EB88">
      <w:pPr>
        <w:pageBreakBefore w:val="0"/>
        <w:widowControl/>
        <w:numPr>
          <w:ilvl w:val="0"/>
          <w:numId w:val="12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支持提供护士工作时长统计。</w:t>
      </w:r>
    </w:p>
    <w:p w14:paraId="20B63493">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753" w:name="_Toc23170"/>
      <w:bookmarkStart w:id="754" w:name="_Toc9527"/>
      <w:bookmarkStart w:id="755" w:name="_Toc3674"/>
      <w:bookmarkStart w:id="756" w:name="_Toc17726"/>
      <w:bookmarkStart w:id="757" w:name="_Toc16319"/>
      <w:r>
        <w:rPr>
          <w:rFonts w:hint="eastAsia" w:ascii="宋体" w:hAnsi="宋体" w:eastAsia="宋体" w:cs="宋体"/>
          <w:sz w:val="21"/>
          <w:szCs w:val="21"/>
        </w:rPr>
        <w:t>6.2.1.3在科患者死亡概率统计</w:t>
      </w:r>
      <w:bookmarkEnd w:id="753"/>
      <w:bookmarkEnd w:id="754"/>
      <w:bookmarkEnd w:id="755"/>
      <w:bookmarkEnd w:id="756"/>
      <w:bookmarkEnd w:id="757"/>
    </w:p>
    <w:p w14:paraId="2E0FF3EB">
      <w:pPr>
        <w:pageBreakBefore w:val="0"/>
        <w:widowControl/>
        <w:numPr>
          <w:ilvl w:val="0"/>
          <w:numId w:val="12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支持统计并汇总科室当月死亡人数；</w:t>
      </w:r>
    </w:p>
    <w:p w14:paraId="09FC5438">
      <w:pPr>
        <w:pageBreakBefore w:val="0"/>
        <w:widowControl/>
        <w:numPr>
          <w:ilvl w:val="0"/>
          <w:numId w:val="12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支持根据ApacheII评分规则，自动计算科室当前所有患者死亡概率；</w:t>
      </w:r>
    </w:p>
    <w:p w14:paraId="5E22E357">
      <w:pPr>
        <w:pageBreakBefore w:val="0"/>
        <w:widowControl/>
        <w:numPr>
          <w:ilvl w:val="0"/>
          <w:numId w:val="12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支持统计并汇总当月科室床位周转率。</w:t>
      </w:r>
    </w:p>
    <w:p w14:paraId="7E283054">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758" w:name="_Toc4287"/>
      <w:bookmarkStart w:id="759" w:name="_Toc11013"/>
      <w:bookmarkStart w:id="760" w:name="_Toc24641"/>
      <w:bookmarkStart w:id="761" w:name="_Toc13688"/>
      <w:bookmarkStart w:id="762" w:name="_Toc18737"/>
      <w:r>
        <w:rPr>
          <w:rFonts w:hint="eastAsia" w:ascii="宋体" w:hAnsi="宋体" w:eastAsia="宋体" w:cs="宋体"/>
          <w:sz w:val="21"/>
          <w:szCs w:val="21"/>
        </w:rPr>
        <w:t>6.2.1.4医护人员值班情况统计</w:t>
      </w:r>
      <w:bookmarkEnd w:id="758"/>
      <w:bookmarkEnd w:id="759"/>
      <w:bookmarkEnd w:id="760"/>
      <w:bookmarkEnd w:id="761"/>
      <w:bookmarkEnd w:id="762"/>
    </w:p>
    <w:p w14:paraId="3CB3FCBF">
      <w:pPr>
        <w:pageBreakBefore w:val="0"/>
        <w:widowControl/>
        <w:numPr>
          <w:ilvl w:val="0"/>
          <w:numId w:val="12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支持汇总并统计当前班次值班医生，以及值班医生管理患者情况；</w:t>
      </w:r>
    </w:p>
    <w:p w14:paraId="4AA453F0">
      <w:pPr>
        <w:pageBreakBefore w:val="0"/>
        <w:widowControl/>
        <w:numPr>
          <w:ilvl w:val="0"/>
          <w:numId w:val="12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支持汇总并统计当前班次值班护士，以及值班护士管理患者情况。</w:t>
      </w:r>
    </w:p>
    <w:p w14:paraId="2A1A9358">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763" w:name="_Toc8829"/>
      <w:bookmarkStart w:id="764" w:name="_Toc16256"/>
      <w:bookmarkStart w:id="765" w:name="_Toc20678"/>
      <w:bookmarkStart w:id="766" w:name="_Toc22942"/>
      <w:bookmarkStart w:id="767" w:name="_Toc26328"/>
      <w:r>
        <w:rPr>
          <w:rFonts w:hint="eastAsia" w:ascii="宋体" w:hAnsi="宋体" w:eastAsia="宋体" w:cs="宋体"/>
          <w:sz w:val="21"/>
          <w:szCs w:val="21"/>
        </w:rPr>
        <w:t>6.2.1.5</w:t>
      </w:r>
      <w:bookmarkEnd w:id="763"/>
      <w:bookmarkEnd w:id="764"/>
      <w:bookmarkEnd w:id="765"/>
      <w:bookmarkEnd w:id="766"/>
      <w:bookmarkEnd w:id="767"/>
      <w:r>
        <w:rPr>
          <w:rFonts w:hint="eastAsia" w:ascii="宋体" w:hAnsi="宋体" w:eastAsia="宋体" w:cs="宋体"/>
          <w:sz w:val="21"/>
          <w:szCs w:val="21"/>
        </w:rPr>
        <w:t>在科患者住院天数统计</w:t>
      </w:r>
    </w:p>
    <w:p w14:paraId="0C1C1F7A">
      <w:pPr>
        <w:pageBreakBefore w:val="0"/>
        <w:widowControl/>
        <w:numPr>
          <w:ilvl w:val="0"/>
          <w:numId w:val="12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支持图形化报表呈现当前科室在科患者住院天数趋势；床位使用率统计。</w:t>
      </w:r>
    </w:p>
    <w:p w14:paraId="611391F8">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768" w:name="_Toc28542"/>
      <w:bookmarkStart w:id="769" w:name="_Toc26807"/>
      <w:bookmarkStart w:id="770" w:name="_Toc12962"/>
      <w:bookmarkStart w:id="771" w:name="_Toc32503"/>
      <w:bookmarkStart w:id="772" w:name="_Toc237"/>
      <w:r>
        <w:rPr>
          <w:rFonts w:hint="eastAsia" w:ascii="宋体" w:hAnsi="宋体" w:eastAsia="宋体" w:cs="宋体"/>
          <w:sz w:val="21"/>
          <w:szCs w:val="21"/>
        </w:rPr>
        <w:t>6.2.1.6在科患者液体平衡统计</w:t>
      </w:r>
      <w:bookmarkEnd w:id="768"/>
      <w:bookmarkEnd w:id="769"/>
      <w:bookmarkEnd w:id="770"/>
      <w:bookmarkEnd w:id="771"/>
      <w:bookmarkEnd w:id="772"/>
    </w:p>
    <w:p w14:paraId="64F7F784">
      <w:pPr>
        <w:pageBreakBefore w:val="0"/>
        <w:widowControl/>
        <w:numPr>
          <w:ilvl w:val="0"/>
          <w:numId w:val="12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支持图形化报表呈现当前在科患者的出量、入量、液体平衡。</w:t>
      </w:r>
    </w:p>
    <w:p w14:paraId="71FCEF96">
      <w:pPr>
        <w:pStyle w:val="6"/>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bookmarkStart w:id="773" w:name="_Toc18524"/>
      <w:bookmarkStart w:id="774" w:name="_Toc31409"/>
      <w:bookmarkStart w:id="775" w:name="_Toc21001"/>
      <w:bookmarkStart w:id="776" w:name="_Toc13867"/>
      <w:bookmarkStart w:id="777" w:name="_Toc9797"/>
      <w:r>
        <w:rPr>
          <w:rFonts w:hint="eastAsia" w:ascii="宋体" w:hAnsi="宋体" w:eastAsia="宋体" w:cs="宋体"/>
          <w:sz w:val="21"/>
          <w:szCs w:val="21"/>
        </w:rPr>
        <w:t>6.2.1.7</w:t>
      </w:r>
      <w:bookmarkEnd w:id="773"/>
      <w:bookmarkEnd w:id="774"/>
      <w:bookmarkEnd w:id="775"/>
      <w:bookmarkEnd w:id="776"/>
      <w:bookmarkEnd w:id="777"/>
      <w:r>
        <w:rPr>
          <w:rFonts w:hint="eastAsia" w:ascii="宋体" w:hAnsi="宋体" w:eastAsia="宋体" w:cs="宋体"/>
          <w:sz w:val="21"/>
          <w:szCs w:val="21"/>
        </w:rPr>
        <w:t>即席分析</w:t>
      </w:r>
    </w:p>
    <w:p w14:paraId="040A2CF9">
      <w:pPr>
        <w:pageBreakBefore w:val="0"/>
        <w:widowControl/>
        <w:numPr>
          <w:ilvl w:val="0"/>
          <w:numId w:val="12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支持自主选择患者生命体征，检验，医嘱等数据，自动生成分析图表，提供临床病情观察工具。</w:t>
      </w:r>
    </w:p>
    <w:p w14:paraId="78C5BE87">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778" w:name="_Toc5922"/>
      <w:bookmarkStart w:id="779" w:name="_Toc8936"/>
      <w:bookmarkStart w:id="780" w:name="_Toc21475"/>
      <w:bookmarkStart w:id="781" w:name="_Toc3322"/>
      <w:bookmarkStart w:id="782" w:name="_Toc3069"/>
      <w:r>
        <w:rPr>
          <w:rFonts w:hint="eastAsia" w:ascii="宋体" w:hAnsi="宋体" w:eastAsia="宋体" w:cs="宋体"/>
          <w:sz w:val="21"/>
          <w:szCs w:val="21"/>
        </w:rPr>
        <w:t>6.2.1.8患者卡片列表</w:t>
      </w:r>
      <w:bookmarkEnd w:id="778"/>
      <w:bookmarkEnd w:id="779"/>
      <w:bookmarkEnd w:id="780"/>
      <w:bookmarkEnd w:id="781"/>
      <w:bookmarkEnd w:id="782"/>
    </w:p>
    <w:p w14:paraId="74BDFE7D">
      <w:pPr>
        <w:pageBreakBefore w:val="0"/>
        <w:widowControl/>
        <w:numPr>
          <w:ilvl w:val="0"/>
          <w:numId w:val="13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支持卡片列表汇总科室所有床位情况；</w:t>
      </w:r>
    </w:p>
    <w:p w14:paraId="713A77A4">
      <w:pPr>
        <w:pageBreakBefore w:val="0"/>
        <w:widowControl/>
        <w:numPr>
          <w:ilvl w:val="0"/>
          <w:numId w:val="13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支持根据ApacheII评分规则，判定患者危重程度；</w:t>
      </w:r>
    </w:p>
    <w:p w14:paraId="19B69C64">
      <w:pPr>
        <w:pageBreakBefore w:val="0"/>
        <w:widowControl/>
        <w:numPr>
          <w:ilvl w:val="0"/>
          <w:numId w:val="13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支持实时呈现单个患者的体温、心率、呼吸、血压；</w:t>
      </w:r>
    </w:p>
    <w:p w14:paraId="26C1C723">
      <w:pPr>
        <w:pageBreakBefore w:val="0"/>
        <w:widowControl/>
        <w:numPr>
          <w:ilvl w:val="0"/>
          <w:numId w:val="13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支持患者生命体征异常指标提醒，在弹出窗口告警提示；</w:t>
      </w:r>
    </w:p>
    <w:p w14:paraId="15571471">
      <w:pPr>
        <w:pageBreakBefore w:val="0"/>
        <w:widowControl/>
        <w:numPr>
          <w:ilvl w:val="0"/>
          <w:numId w:val="13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支持快速修改患者生命体征阀值（阀值外的所有异常指标均可告警）；</w:t>
      </w:r>
    </w:p>
    <w:p w14:paraId="34F5EBE9">
      <w:pPr>
        <w:pageBreakBefore w:val="0"/>
        <w:widowControl/>
        <w:numPr>
          <w:ilvl w:val="0"/>
          <w:numId w:val="13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支持呈现患者当前主管医生、主管护士；</w:t>
      </w:r>
    </w:p>
    <w:p w14:paraId="5A114F13">
      <w:pPr>
        <w:pageBreakBefore w:val="0"/>
        <w:widowControl/>
        <w:numPr>
          <w:ilvl w:val="0"/>
          <w:numId w:val="13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支持患者基本信息编辑修改入口；</w:t>
      </w:r>
    </w:p>
    <w:p w14:paraId="0238B7BC">
      <w:pPr>
        <w:pageBreakBefore w:val="0"/>
        <w:widowControl/>
        <w:numPr>
          <w:ilvl w:val="0"/>
          <w:numId w:val="13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支持呈现患者转入时间；</w:t>
      </w:r>
    </w:p>
    <w:p w14:paraId="0D8DFAD5">
      <w:pPr>
        <w:pageBreakBefore w:val="0"/>
        <w:widowControl/>
        <w:numPr>
          <w:ilvl w:val="0"/>
          <w:numId w:val="13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支持卡片背景颜色的不同区分患者当前的状态；</w:t>
      </w:r>
    </w:p>
    <w:p w14:paraId="051AE030">
      <w:pPr>
        <w:pageBreakBefore w:val="0"/>
        <w:widowControl/>
        <w:numPr>
          <w:ilvl w:val="0"/>
          <w:numId w:val="13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支持病人卡片上纠纷提醒等。</w:t>
      </w:r>
    </w:p>
    <w:p w14:paraId="6EB01DAE">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783" w:name="_Toc31737"/>
      <w:bookmarkStart w:id="784" w:name="_Toc10021"/>
      <w:bookmarkStart w:id="785" w:name="_Toc11674"/>
      <w:bookmarkStart w:id="786" w:name="_Toc24212"/>
      <w:bookmarkStart w:id="787" w:name="_Toc23079"/>
      <w:r>
        <w:rPr>
          <w:rFonts w:hint="eastAsia" w:ascii="宋体" w:hAnsi="宋体" w:eastAsia="宋体" w:cs="宋体"/>
          <w:sz w:val="21"/>
          <w:szCs w:val="21"/>
        </w:rPr>
        <w:t>6.2.1.9患者表格列表</w:t>
      </w:r>
      <w:bookmarkEnd w:id="783"/>
      <w:bookmarkEnd w:id="784"/>
      <w:bookmarkEnd w:id="785"/>
      <w:bookmarkEnd w:id="786"/>
      <w:bookmarkEnd w:id="787"/>
    </w:p>
    <w:p w14:paraId="2260DD0C">
      <w:pPr>
        <w:pageBreakBefore w:val="0"/>
        <w:widowControl/>
        <w:numPr>
          <w:ilvl w:val="0"/>
          <w:numId w:val="13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支持自动切换患者卡片列表与表格列表。</w:t>
      </w:r>
    </w:p>
    <w:p w14:paraId="33B2EB5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788" w:name="_Toc20796"/>
      <w:bookmarkStart w:id="789" w:name="_Toc9853"/>
      <w:bookmarkStart w:id="790" w:name="_Toc25728"/>
      <w:bookmarkStart w:id="791" w:name="_Toc22972"/>
      <w:bookmarkStart w:id="792" w:name="_Toc11797"/>
      <w:r>
        <w:rPr>
          <w:rFonts w:hint="eastAsia" w:ascii="宋体" w:hAnsi="宋体" w:eastAsia="宋体" w:cs="宋体"/>
          <w:sz w:val="21"/>
          <w:szCs w:val="21"/>
        </w:rPr>
        <w:t>6.2.1.10汇总在科患者信息</w:t>
      </w:r>
      <w:bookmarkEnd w:id="788"/>
      <w:bookmarkEnd w:id="789"/>
      <w:bookmarkEnd w:id="790"/>
      <w:bookmarkEnd w:id="791"/>
      <w:bookmarkEnd w:id="792"/>
    </w:p>
    <w:p w14:paraId="23A45B08">
      <w:pPr>
        <w:pageBreakBefore w:val="0"/>
        <w:widowControl/>
        <w:numPr>
          <w:ilvl w:val="0"/>
          <w:numId w:val="13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支持实时呈现当前在科患者总数；</w:t>
      </w:r>
    </w:p>
    <w:p w14:paraId="75CC84F9">
      <w:pPr>
        <w:pageBreakBefore w:val="0"/>
        <w:widowControl/>
        <w:numPr>
          <w:ilvl w:val="0"/>
          <w:numId w:val="13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支持实时呈现当前被隔离患者总数；</w:t>
      </w:r>
    </w:p>
    <w:p w14:paraId="39E720E7">
      <w:pPr>
        <w:pageBreakBefore w:val="0"/>
        <w:widowControl/>
        <w:numPr>
          <w:ilvl w:val="0"/>
          <w:numId w:val="13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支持实时呈现当前被约束患者总数；</w:t>
      </w:r>
    </w:p>
    <w:p w14:paraId="63A44E41">
      <w:pPr>
        <w:pageBreakBefore w:val="0"/>
        <w:widowControl/>
        <w:numPr>
          <w:ilvl w:val="0"/>
          <w:numId w:val="13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支持实时呈现当月转入患者总数；</w:t>
      </w:r>
    </w:p>
    <w:p w14:paraId="25EAC119">
      <w:pPr>
        <w:pageBreakBefore w:val="0"/>
        <w:widowControl/>
        <w:numPr>
          <w:ilvl w:val="0"/>
          <w:numId w:val="13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支持手动同步HIS患者数据。</w:t>
      </w:r>
    </w:p>
    <w:p w14:paraId="71A7D904">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793" w:name="_Toc3067"/>
      <w:bookmarkStart w:id="794" w:name="_Toc3228"/>
      <w:bookmarkStart w:id="795" w:name="_Toc413"/>
      <w:bookmarkStart w:id="796" w:name="_Toc24439"/>
      <w:bookmarkStart w:id="797" w:name="_Toc2539"/>
      <w:r>
        <w:rPr>
          <w:rFonts w:hint="eastAsia" w:ascii="宋体" w:hAnsi="宋体" w:eastAsia="宋体" w:cs="宋体"/>
          <w:sz w:val="21"/>
          <w:szCs w:val="21"/>
        </w:rPr>
        <w:t>6.2.1.11管</w:t>
      </w:r>
      <w:bookmarkEnd w:id="793"/>
      <w:bookmarkEnd w:id="794"/>
      <w:bookmarkEnd w:id="795"/>
      <w:bookmarkEnd w:id="796"/>
      <w:bookmarkEnd w:id="797"/>
      <w:r>
        <w:rPr>
          <w:rFonts w:hint="eastAsia" w:ascii="宋体" w:hAnsi="宋体" w:cs="宋体"/>
          <w:sz w:val="21"/>
          <w:szCs w:val="21"/>
          <w:lang w:val="en-US" w:eastAsia="zh-CN"/>
        </w:rPr>
        <w:t>床</w:t>
      </w:r>
      <w:r>
        <w:rPr>
          <w:rFonts w:hint="eastAsia" w:ascii="宋体" w:hAnsi="宋体" w:eastAsia="宋体" w:cs="宋体"/>
          <w:sz w:val="21"/>
          <w:szCs w:val="21"/>
        </w:rPr>
        <w:t>系统</w:t>
      </w:r>
    </w:p>
    <w:p w14:paraId="1463AE14">
      <w:pPr>
        <w:pageBreakBefore w:val="0"/>
        <w:widowControl/>
        <w:numPr>
          <w:ilvl w:val="0"/>
          <w:numId w:val="13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支持医护协同，可供医护人员进行交流。</w:t>
      </w:r>
    </w:p>
    <w:p w14:paraId="5B47FF6F">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798" w:name="_Toc1204"/>
      <w:bookmarkStart w:id="799" w:name="_Toc21510"/>
      <w:bookmarkStart w:id="800" w:name="_Toc13645"/>
      <w:bookmarkStart w:id="801" w:name="_Toc29434"/>
      <w:bookmarkStart w:id="802" w:name="_Toc373"/>
      <w:r>
        <w:rPr>
          <w:rFonts w:hint="eastAsia" w:ascii="宋体" w:hAnsi="宋体" w:eastAsia="宋体" w:cs="宋体"/>
          <w:sz w:val="21"/>
          <w:szCs w:val="21"/>
        </w:rPr>
        <w:t>6.2.1.12引导式患者转入流程</w:t>
      </w:r>
      <w:bookmarkEnd w:id="798"/>
      <w:bookmarkEnd w:id="799"/>
      <w:bookmarkEnd w:id="800"/>
      <w:bookmarkEnd w:id="801"/>
      <w:bookmarkEnd w:id="802"/>
    </w:p>
    <w:p w14:paraId="663DF409">
      <w:pPr>
        <w:pageBreakBefore w:val="0"/>
        <w:widowControl/>
        <w:numPr>
          <w:ilvl w:val="0"/>
          <w:numId w:val="13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支持实现患者转入过程闭环管理；</w:t>
      </w:r>
    </w:p>
    <w:p w14:paraId="318E53B7">
      <w:pPr>
        <w:pageBreakBefore w:val="0"/>
        <w:widowControl/>
        <w:numPr>
          <w:ilvl w:val="0"/>
          <w:numId w:val="13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录入患者基本信息；</w:t>
      </w:r>
    </w:p>
    <w:p w14:paraId="07C0E4BC">
      <w:pPr>
        <w:pageBreakBefore w:val="0"/>
        <w:widowControl/>
        <w:numPr>
          <w:ilvl w:val="0"/>
          <w:numId w:val="13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支持制定患者护理计划，包含患者日常护理、监护相关计划、呼吸机相关计划、</w:t>
      </w:r>
      <w:r>
        <w:rPr>
          <w:rFonts w:hint="eastAsia" w:ascii="宋体" w:hAnsi="宋体" w:cs="宋体"/>
          <w:sz w:val="21"/>
          <w:szCs w:val="21"/>
          <w:lang w:eastAsia="zh-CN"/>
        </w:rPr>
        <w:t>其他护理</w:t>
      </w:r>
      <w:r>
        <w:rPr>
          <w:rFonts w:hint="eastAsia" w:ascii="宋体" w:hAnsi="宋体" w:eastAsia="宋体" w:cs="宋体"/>
          <w:sz w:val="21"/>
          <w:szCs w:val="21"/>
        </w:rPr>
        <w:t>措施记录等；</w:t>
      </w:r>
    </w:p>
    <w:p w14:paraId="4D6D8549">
      <w:pPr>
        <w:pageBreakBefore w:val="0"/>
        <w:widowControl/>
        <w:numPr>
          <w:ilvl w:val="0"/>
          <w:numId w:val="13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支持在患者转入过程中，针对患者进行压疮危险评估，判定患者的压疮危险程度；</w:t>
      </w:r>
    </w:p>
    <w:p w14:paraId="3722738C">
      <w:pPr>
        <w:pageBreakBefore w:val="0"/>
        <w:widowControl/>
        <w:numPr>
          <w:ilvl w:val="0"/>
          <w:numId w:val="13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支持患者跌倒、坠床危险评估，判定患者是否存在跌倒坠床危险，如存在危险，则需要对患者进行约束管理；</w:t>
      </w:r>
    </w:p>
    <w:p w14:paraId="60D3F4F9">
      <w:pPr>
        <w:pageBreakBefore w:val="0"/>
        <w:widowControl/>
        <w:numPr>
          <w:ilvl w:val="0"/>
          <w:numId w:val="13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支持针对患者进行首次护理，填写护理评估记录单；</w:t>
      </w:r>
    </w:p>
    <w:p w14:paraId="72AA36CB">
      <w:pPr>
        <w:pageBreakBefore w:val="0"/>
        <w:widowControl/>
        <w:numPr>
          <w:ilvl w:val="0"/>
          <w:numId w:val="13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支持选择患者床旁设备，可选择监护、呼吸机、输液泵、ECMO、PICO、IABP、CRRT等；</w:t>
      </w:r>
    </w:p>
    <w:p w14:paraId="45D4F02D">
      <w:pPr>
        <w:pageBreakBefore w:val="0"/>
        <w:widowControl/>
        <w:numPr>
          <w:ilvl w:val="0"/>
          <w:numId w:val="13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支持患者转入过程信息核对，完成患者转入过程闭环；</w:t>
      </w:r>
    </w:p>
    <w:p w14:paraId="4EE0E357">
      <w:pPr>
        <w:pageBreakBefore w:val="0"/>
        <w:widowControl/>
        <w:numPr>
          <w:ilvl w:val="0"/>
          <w:numId w:val="13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支持护理使用的其他评估表格等。</w:t>
      </w:r>
    </w:p>
    <w:p w14:paraId="33CF6C93">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03" w:name="_Toc22590"/>
      <w:bookmarkStart w:id="804" w:name="_Toc22727"/>
      <w:bookmarkStart w:id="805" w:name="_Toc4481"/>
      <w:bookmarkStart w:id="806" w:name="_Toc24277"/>
      <w:bookmarkStart w:id="807" w:name="_Toc28813"/>
      <w:r>
        <w:rPr>
          <w:rFonts w:hint="eastAsia" w:ascii="宋体" w:hAnsi="宋体" w:eastAsia="宋体" w:cs="宋体"/>
          <w:sz w:val="21"/>
          <w:szCs w:val="21"/>
        </w:rPr>
        <w:t>6.2.1.13引导式患者转出流程</w:t>
      </w:r>
      <w:bookmarkEnd w:id="803"/>
      <w:bookmarkEnd w:id="804"/>
      <w:bookmarkEnd w:id="805"/>
      <w:bookmarkEnd w:id="806"/>
      <w:bookmarkEnd w:id="807"/>
    </w:p>
    <w:p w14:paraId="4712404D">
      <w:pPr>
        <w:pageBreakBefore w:val="0"/>
        <w:widowControl/>
        <w:numPr>
          <w:ilvl w:val="0"/>
          <w:numId w:val="13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支持实现患者转出过程闭环管理；</w:t>
      </w:r>
    </w:p>
    <w:p w14:paraId="1499CC5B">
      <w:pPr>
        <w:pageBreakBefore w:val="0"/>
        <w:widowControl/>
        <w:numPr>
          <w:ilvl w:val="0"/>
          <w:numId w:val="13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支持核对患者基本信息；</w:t>
      </w:r>
    </w:p>
    <w:p w14:paraId="4E8431A0">
      <w:pPr>
        <w:pageBreakBefore w:val="0"/>
        <w:widowControl/>
        <w:numPr>
          <w:ilvl w:val="0"/>
          <w:numId w:val="13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支持核对患者医嘱执行情况，是否存在未执行完成的医嘱；</w:t>
      </w:r>
    </w:p>
    <w:p w14:paraId="506D0D72">
      <w:pPr>
        <w:pageBreakBefore w:val="0"/>
        <w:widowControl/>
        <w:numPr>
          <w:ilvl w:val="0"/>
          <w:numId w:val="13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支持护理人员针对患者进行出科前评估，评估患者基本情况；</w:t>
      </w:r>
    </w:p>
    <w:p w14:paraId="25F8AE2D">
      <w:pPr>
        <w:pageBreakBefore w:val="0"/>
        <w:widowControl/>
        <w:numPr>
          <w:ilvl w:val="0"/>
          <w:numId w:val="13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支持患者转出过程信息核对，完成患者转出过程闭环管理。</w:t>
      </w:r>
    </w:p>
    <w:p w14:paraId="3DF3C78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08" w:name="_Toc9724"/>
      <w:bookmarkStart w:id="809" w:name="_Toc24294"/>
      <w:bookmarkStart w:id="810" w:name="_Toc14494"/>
      <w:bookmarkStart w:id="811" w:name="_Toc10525"/>
      <w:bookmarkStart w:id="812" w:name="_Toc28233"/>
      <w:r>
        <w:rPr>
          <w:rFonts w:hint="eastAsia" w:ascii="宋体" w:hAnsi="宋体" w:eastAsia="宋体" w:cs="宋体"/>
          <w:sz w:val="21"/>
          <w:szCs w:val="21"/>
        </w:rPr>
        <w:t>6.2.1.14皮肤管理</w:t>
      </w:r>
      <w:bookmarkEnd w:id="808"/>
      <w:bookmarkEnd w:id="809"/>
      <w:bookmarkEnd w:id="810"/>
      <w:bookmarkEnd w:id="811"/>
      <w:bookmarkEnd w:id="812"/>
    </w:p>
    <w:p w14:paraId="2D11831F">
      <w:pPr>
        <w:pageBreakBefore w:val="0"/>
        <w:widowControl/>
        <w:numPr>
          <w:ilvl w:val="0"/>
          <w:numId w:val="1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▲支持规范全面的皮肤部位与名称的人体模型图，支持在对应部位直接操作的方式进行皮肤相关信息、操作的知识库体系；</w:t>
      </w:r>
    </w:p>
    <w:p w14:paraId="0A6FD2B2">
      <w:pPr>
        <w:pageBreakBefore w:val="0"/>
        <w:widowControl/>
        <w:numPr>
          <w:ilvl w:val="0"/>
          <w:numId w:val="1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支持皮肤相关信息在标准的人体模型上标出，并有提示信息，皮肤位置信息和命名符合人体解剖学的要求；</w:t>
      </w:r>
    </w:p>
    <w:p w14:paraId="58A0309D">
      <w:pPr>
        <w:pageBreakBefore w:val="0"/>
        <w:widowControl/>
        <w:numPr>
          <w:ilvl w:val="0"/>
          <w:numId w:val="1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▲支持两种的患者皮肤状况一览方式，如人体图方式，列表方式等；</w:t>
      </w:r>
    </w:p>
    <w:p w14:paraId="74DE356B">
      <w:pPr>
        <w:pageBreakBefore w:val="0"/>
        <w:widowControl/>
        <w:numPr>
          <w:ilvl w:val="0"/>
          <w:numId w:val="1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支持对皮肤的名称、位置、状态、分期、颜色、气味、面积、用药等信息进行配置，并对操作进行详细记录；</w:t>
      </w:r>
    </w:p>
    <w:p w14:paraId="61EA3109">
      <w:pPr>
        <w:pageBreakBefore w:val="0"/>
        <w:widowControl/>
        <w:numPr>
          <w:ilvl w:val="0"/>
          <w:numId w:val="1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支持标识压疮分期及护理信息；</w:t>
      </w:r>
    </w:p>
    <w:p w14:paraId="1E6A218E">
      <w:pPr>
        <w:pageBreakBefore w:val="0"/>
        <w:widowControl/>
        <w:numPr>
          <w:ilvl w:val="0"/>
          <w:numId w:val="13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支持对皮肤相关的数据进行质控统计。</w:t>
      </w:r>
    </w:p>
    <w:p w14:paraId="28C78778">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13" w:name="_Toc6966"/>
      <w:bookmarkStart w:id="814" w:name="_Toc20847"/>
      <w:bookmarkStart w:id="815" w:name="_Toc14510"/>
      <w:bookmarkStart w:id="816" w:name="_Toc30318"/>
      <w:bookmarkStart w:id="817" w:name="_Toc13045"/>
      <w:r>
        <w:rPr>
          <w:rFonts w:hint="eastAsia" w:ascii="宋体" w:hAnsi="宋体" w:eastAsia="宋体" w:cs="宋体"/>
          <w:sz w:val="21"/>
          <w:szCs w:val="21"/>
        </w:rPr>
        <w:t>6.2.1.15口腔管理</w:t>
      </w:r>
      <w:bookmarkEnd w:id="813"/>
      <w:bookmarkEnd w:id="814"/>
      <w:bookmarkEnd w:id="815"/>
      <w:bookmarkEnd w:id="816"/>
      <w:bookmarkEnd w:id="817"/>
    </w:p>
    <w:p w14:paraId="119FAD8A">
      <w:pPr>
        <w:pageBreakBefore w:val="0"/>
        <w:widowControl/>
        <w:numPr>
          <w:ilvl w:val="0"/>
          <w:numId w:val="13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支持规范全面的符合人体解剖要求的口腔管理知识库体系；</w:t>
      </w:r>
    </w:p>
    <w:p w14:paraId="16663FB7">
      <w:pPr>
        <w:pageBreakBefore w:val="0"/>
        <w:widowControl/>
        <w:numPr>
          <w:ilvl w:val="0"/>
          <w:numId w:val="13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▲支持在图形化的口腔图上进行相关信息部位标注、描述记录；</w:t>
      </w:r>
    </w:p>
    <w:p w14:paraId="272DF228">
      <w:pPr>
        <w:pageBreakBefore w:val="0"/>
        <w:widowControl/>
        <w:numPr>
          <w:ilvl w:val="0"/>
          <w:numId w:val="13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支持对口腔清洁度等口腔状况记录，并对护理情况进行详细记录；</w:t>
      </w:r>
    </w:p>
    <w:p w14:paraId="33B0A3BC">
      <w:pPr>
        <w:pageBreakBefore w:val="0"/>
        <w:widowControl/>
        <w:numPr>
          <w:ilvl w:val="0"/>
          <w:numId w:val="13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口腔酸碱度支持采用规范的医学口腔标准，可对记录过程修改删除；</w:t>
      </w:r>
    </w:p>
    <w:p w14:paraId="3741763E">
      <w:pPr>
        <w:pageBreakBefore w:val="0"/>
        <w:widowControl/>
        <w:numPr>
          <w:ilvl w:val="0"/>
          <w:numId w:val="13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支持对操作记录生成规范的护理描述，并可对描述记录过程进行删除与修改。</w:t>
      </w:r>
    </w:p>
    <w:p w14:paraId="2CC33DF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18" w:name="_Toc25941"/>
      <w:bookmarkStart w:id="819" w:name="_Toc12589"/>
      <w:bookmarkStart w:id="820" w:name="_Toc29483"/>
      <w:bookmarkStart w:id="821" w:name="_Toc21262"/>
      <w:bookmarkStart w:id="822" w:name="_Toc24917"/>
      <w:r>
        <w:rPr>
          <w:rFonts w:hint="eastAsia" w:ascii="宋体" w:hAnsi="宋体" w:eastAsia="宋体" w:cs="宋体"/>
          <w:sz w:val="21"/>
          <w:szCs w:val="21"/>
        </w:rPr>
        <w:t>6.2.1.16护理计划</w:t>
      </w:r>
      <w:bookmarkEnd w:id="818"/>
      <w:bookmarkEnd w:id="819"/>
      <w:bookmarkEnd w:id="820"/>
      <w:bookmarkEnd w:id="821"/>
      <w:bookmarkEnd w:id="822"/>
    </w:p>
    <w:p w14:paraId="7BF6C45A">
      <w:pPr>
        <w:pageBreakBefore w:val="0"/>
        <w:widowControl/>
        <w:numPr>
          <w:ilvl w:val="0"/>
          <w:numId w:val="13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支持标准化程序的护理计划制定的功能，能够对护理诊断自动生成目标、措施、行为，结果以计划表单的形式展现；</w:t>
      </w:r>
    </w:p>
    <w:p w14:paraId="705544B0">
      <w:pPr>
        <w:pageBreakBefore w:val="0"/>
        <w:widowControl/>
        <w:numPr>
          <w:ilvl w:val="0"/>
          <w:numId w:val="13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支持将生成的护理措施自动导入护理任务清单；</w:t>
      </w:r>
    </w:p>
    <w:p w14:paraId="35765F34">
      <w:pPr>
        <w:pageBreakBefore w:val="0"/>
        <w:widowControl/>
        <w:numPr>
          <w:ilvl w:val="0"/>
          <w:numId w:val="13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支持对患者护理计划进行回溯，并对护理过程达成情况自动分析；</w:t>
      </w:r>
    </w:p>
    <w:p w14:paraId="177DB3C5">
      <w:pPr>
        <w:pageBreakBefore w:val="0"/>
        <w:widowControl/>
        <w:numPr>
          <w:ilvl w:val="0"/>
          <w:numId w:val="13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支持手动维护护理计划相关内容，并对结果以模板的形式展现。</w:t>
      </w:r>
    </w:p>
    <w:p w14:paraId="5018C026">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23" w:name="_Toc25710"/>
      <w:bookmarkStart w:id="824" w:name="_Toc2392"/>
      <w:bookmarkStart w:id="825" w:name="_Toc10354"/>
      <w:bookmarkStart w:id="826" w:name="_Toc15698"/>
      <w:bookmarkStart w:id="827" w:name="_Toc30911"/>
      <w:r>
        <w:rPr>
          <w:rFonts w:hint="eastAsia" w:ascii="宋体" w:hAnsi="宋体" w:eastAsia="宋体" w:cs="宋体"/>
          <w:sz w:val="21"/>
          <w:szCs w:val="21"/>
        </w:rPr>
        <w:t>6.2.1.17任务清单</w:t>
      </w:r>
      <w:bookmarkEnd w:id="823"/>
      <w:bookmarkEnd w:id="824"/>
      <w:bookmarkEnd w:id="825"/>
      <w:bookmarkEnd w:id="826"/>
      <w:bookmarkEnd w:id="827"/>
    </w:p>
    <w:p w14:paraId="218ED41A">
      <w:pPr>
        <w:pageBreakBefore w:val="0"/>
        <w:widowControl/>
        <w:numPr>
          <w:ilvl w:val="0"/>
          <w:numId w:val="13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支持对护理任务的功能进行自定义；</w:t>
      </w:r>
    </w:p>
    <w:p w14:paraId="28FF6039">
      <w:pPr>
        <w:pageBreakBefore w:val="0"/>
        <w:widowControl/>
        <w:numPr>
          <w:ilvl w:val="0"/>
          <w:numId w:val="13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支持根据科室护理常规业务需求，自动生成相关任务清单；</w:t>
      </w:r>
    </w:p>
    <w:p w14:paraId="646B5D18">
      <w:pPr>
        <w:pageBreakBefore w:val="0"/>
        <w:widowControl/>
        <w:numPr>
          <w:ilvl w:val="0"/>
          <w:numId w:val="13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支持对已经设定的任务清单，可采用多种形式进行展示，例如日历、表单等，并提供查看当天完成情况；</w:t>
      </w:r>
    </w:p>
    <w:p w14:paraId="7CFA7DF7">
      <w:pPr>
        <w:pageBreakBefore w:val="0"/>
        <w:widowControl/>
        <w:numPr>
          <w:ilvl w:val="0"/>
          <w:numId w:val="13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支持对任务清单的内容和完成情况以消息的形式进行实时的提醒。</w:t>
      </w:r>
    </w:p>
    <w:p w14:paraId="2BEB285F">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828" w:name="_Toc167115166"/>
      <w:bookmarkStart w:id="829" w:name="_Toc14266"/>
      <w:bookmarkStart w:id="830" w:name="_Toc12883"/>
      <w:bookmarkStart w:id="831" w:name="_Toc28957"/>
      <w:bookmarkStart w:id="832" w:name="_Toc17364"/>
      <w:bookmarkStart w:id="833" w:name="_Toc31312"/>
      <w:r>
        <w:rPr>
          <w:rFonts w:hint="eastAsia" w:ascii="宋体" w:hAnsi="宋体" w:eastAsia="宋体" w:cs="宋体"/>
          <w:sz w:val="21"/>
          <w:szCs w:val="21"/>
          <w:lang w:eastAsia="zh-CN"/>
        </w:rPr>
        <w:t>6.2.2</w:t>
      </w:r>
      <w:r>
        <w:rPr>
          <w:rFonts w:hint="eastAsia" w:ascii="宋体" w:hAnsi="宋体" w:eastAsia="宋体" w:cs="宋体"/>
          <w:sz w:val="21"/>
          <w:szCs w:val="21"/>
        </w:rPr>
        <w:t>临床监护</w:t>
      </w:r>
      <w:bookmarkEnd w:id="828"/>
      <w:bookmarkEnd w:id="829"/>
      <w:bookmarkEnd w:id="830"/>
      <w:bookmarkEnd w:id="831"/>
      <w:bookmarkEnd w:id="832"/>
      <w:bookmarkEnd w:id="833"/>
    </w:p>
    <w:p w14:paraId="1B46061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34" w:name="_Toc971"/>
      <w:bookmarkStart w:id="835" w:name="_Toc18843"/>
      <w:bookmarkStart w:id="836" w:name="_Toc25904"/>
      <w:bookmarkStart w:id="837" w:name="_Toc18712"/>
      <w:bookmarkStart w:id="838" w:name="_Toc9452"/>
      <w:r>
        <w:rPr>
          <w:rFonts w:hint="eastAsia" w:ascii="宋体" w:hAnsi="宋体" w:eastAsia="宋体" w:cs="宋体"/>
          <w:sz w:val="21"/>
          <w:szCs w:val="21"/>
        </w:rPr>
        <w:t>6.2.2.1生命体征</w:t>
      </w:r>
      <w:bookmarkEnd w:id="834"/>
      <w:bookmarkEnd w:id="835"/>
      <w:bookmarkEnd w:id="836"/>
      <w:bookmarkEnd w:id="837"/>
      <w:bookmarkEnd w:id="838"/>
    </w:p>
    <w:p w14:paraId="2556A9B7">
      <w:pPr>
        <w:pageBreakBefore w:val="0"/>
        <w:widowControl/>
        <w:numPr>
          <w:ilvl w:val="0"/>
          <w:numId w:val="14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支持实时呈现患者各项生命体征变化趋势（多坐标轴）；</w:t>
      </w:r>
    </w:p>
    <w:p w14:paraId="684C2671">
      <w:pPr>
        <w:pageBreakBefore w:val="0"/>
        <w:widowControl/>
        <w:numPr>
          <w:ilvl w:val="0"/>
          <w:numId w:val="14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支持快速修改是否呈现默认指标项；</w:t>
      </w:r>
    </w:p>
    <w:p w14:paraId="7B261AD4">
      <w:pPr>
        <w:pageBreakBefore w:val="0"/>
        <w:widowControl/>
        <w:numPr>
          <w:ilvl w:val="0"/>
          <w:numId w:val="14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支持自定义生命体征呈现方式；</w:t>
      </w:r>
    </w:p>
    <w:p w14:paraId="31DB8BA0">
      <w:pPr>
        <w:pageBreakBefore w:val="0"/>
        <w:widowControl/>
        <w:numPr>
          <w:ilvl w:val="0"/>
          <w:numId w:val="14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支持生命体征图标的客户化修改；</w:t>
      </w:r>
    </w:p>
    <w:p w14:paraId="196E0499">
      <w:pPr>
        <w:pageBreakBefore w:val="0"/>
        <w:widowControl/>
        <w:numPr>
          <w:ilvl w:val="0"/>
          <w:numId w:val="14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支持生命体征阀值修改（可根据阀值进行告警）；</w:t>
      </w:r>
    </w:p>
    <w:p w14:paraId="0EC3DC2D">
      <w:pPr>
        <w:pageBreakBefore w:val="0"/>
        <w:widowControl/>
        <w:numPr>
          <w:ilvl w:val="0"/>
          <w:numId w:val="14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护理人员支持自定义生命体征显示间隔；</w:t>
      </w:r>
    </w:p>
    <w:p w14:paraId="65DE3BD2">
      <w:pPr>
        <w:pageBreakBefore w:val="0"/>
        <w:widowControl/>
        <w:numPr>
          <w:ilvl w:val="0"/>
          <w:numId w:val="14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支持护理人员批量修改生命体征；</w:t>
      </w:r>
    </w:p>
    <w:p w14:paraId="42F7A4B1">
      <w:pPr>
        <w:pageBreakBefore w:val="0"/>
        <w:widowControl/>
        <w:numPr>
          <w:ilvl w:val="0"/>
          <w:numId w:val="14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支持自动提取患者血糖变化趋势</w:t>
      </w:r>
      <w:r>
        <w:rPr>
          <w:rFonts w:hint="eastAsia" w:ascii="宋体" w:hAnsi="宋体" w:cs="宋体"/>
          <w:sz w:val="21"/>
          <w:szCs w:val="21"/>
          <w:lang w:eastAsia="zh-CN"/>
        </w:rPr>
        <w:t>；</w:t>
      </w:r>
    </w:p>
    <w:p w14:paraId="38CCB9E8">
      <w:pPr>
        <w:pageBreakBefore w:val="0"/>
        <w:widowControl/>
        <w:numPr>
          <w:ilvl w:val="0"/>
          <w:numId w:val="14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监测项目支持专科模版自定义，即将与专科相关的参数按照模版组的方式做捆绑，可同时启动；</w:t>
      </w:r>
    </w:p>
    <w:p w14:paraId="0677B226">
      <w:pPr>
        <w:pageBreakBefore w:val="0"/>
        <w:widowControl/>
        <w:numPr>
          <w:ilvl w:val="0"/>
          <w:numId w:val="14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监测数据展现方式支持时间曲线和时间表格方式。监测时间频率支持调整；</w:t>
      </w:r>
    </w:p>
    <w:p w14:paraId="339E30BD">
      <w:pPr>
        <w:pageBreakBefore w:val="0"/>
        <w:widowControl/>
        <w:numPr>
          <w:ilvl w:val="0"/>
          <w:numId w:val="14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支持一键式抢救模式监测；</w:t>
      </w:r>
    </w:p>
    <w:p w14:paraId="60287D84">
      <w:pPr>
        <w:pageBreakBefore w:val="0"/>
        <w:widowControl/>
        <w:numPr>
          <w:ilvl w:val="0"/>
          <w:numId w:val="14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支持查看麻醉记录单信息。</w:t>
      </w:r>
    </w:p>
    <w:p w14:paraId="2687EA59">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39" w:name="_Toc16635"/>
      <w:bookmarkStart w:id="840" w:name="_Toc21596"/>
      <w:bookmarkStart w:id="841" w:name="_Toc8373"/>
      <w:bookmarkStart w:id="842" w:name="_Toc15405"/>
      <w:bookmarkStart w:id="843" w:name="_Toc3355"/>
      <w:r>
        <w:rPr>
          <w:rFonts w:hint="eastAsia" w:ascii="宋体" w:hAnsi="宋体" w:eastAsia="宋体" w:cs="宋体"/>
          <w:sz w:val="21"/>
          <w:szCs w:val="21"/>
        </w:rPr>
        <w:t>6.2.2.2患者基本信息</w:t>
      </w:r>
      <w:bookmarkEnd w:id="839"/>
      <w:bookmarkEnd w:id="840"/>
      <w:bookmarkEnd w:id="841"/>
      <w:bookmarkEnd w:id="842"/>
      <w:bookmarkEnd w:id="843"/>
    </w:p>
    <w:p w14:paraId="518CC368">
      <w:pPr>
        <w:pageBreakBefore w:val="0"/>
        <w:widowControl/>
        <w:numPr>
          <w:ilvl w:val="0"/>
          <w:numId w:val="14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临床监护支持单个患者相关基本信息。</w:t>
      </w:r>
    </w:p>
    <w:p w14:paraId="1FB253B3">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44" w:name="_Toc12943"/>
      <w:bookmarkStart w:id="845" w:name="_Toc30012"/>
      <w:bookmarkStart w:id="846" w:name="_Toc7203"/>
      <w:bookmarkStart w:id="847" w:name="_Toc12855"/>
      <w:bookmarkStart w:id="848" w:name="_Toc2818"/>
      <w:r>
        <w:rPr>
          <w:rFonts w:hint="eastAsia" w:ascii="宋体" w:hAnsi="宋体" w:eastAsia="宋体" w:cs="宋体"/>
          <w:sz w:val="21"/>
          <w:szCs w:val="21"/>
        </w:rPr>
        <w:t>6.2.2.3医嘱信息列表</w:t>
      </w:r>
      <w:bookmarkEnd w:id="844"/>
      <w:bookmarkEnd w:id="845"/>
      <w:bookmarkEnd w:id="846"/>
      <w:bookmarkEnd w:id="847"/>
      <w:bookmarkEnd w:id="848"/>
    </w:p>
    <w:p w14:paraId="1ADD89AF">
      <w:pPr>
        <w:pageBreakBefore w:val="0"/>
        <w:widowControl/>
        <w:numPr>
          <w:ilvl w:val="0"/>
          <w:numId w:val="14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支持自动同步HIS系统中的医嘱信息列表；</w:t>
      </w:r>
    </w:p>
    <w:p w14:paraId="4B02C013">
      <w:pPr>
        <w:pageBreakBefore w:val="0"/>
        <w:widowControl/>
        <w:numPr>
          <w:ilvl w:val="0"/>
          <w:numId w:val="14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支持医嘱执行确认页面，呈现组合医嘱和非组合医嘱执行详情；</w:t>
      </w:r>
    </w:p>
    <w:p w14:paraId="6FE46347">
      <w:pPr>
        <w:pageBreakBefore w:val="0"/>
        <w:widowControl/>
        <w:numPr>
          <w:ilvl w:val="0"/>
          <w:numId w:val="14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支持根据长期医嘱执行记录，自动计算长期医嘱药品剩余剂量；</w:t>
      </w:r>
    </w:p>
    <w:p w14:paraId="46A38482">
      <w:pPr>
        <w:pageBreakBefore w:val="0"/>
        <w:widowControl/>
        <w:numPr>
          <w:ilvl w:val="0"/>
          <w:numId w:val="14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支持长期医嘱执行记录，详细查询每次执行剂量；</w:t>
      </w:r>
    </w:p>
    <w:p w14:paraId="4C429704">
      <w:pPr>
        <w:pageBreakBefore w:val="0"/>
        <w:widowControl/>
        <w:numPr>
          <w:ilvl w:val="0"/>
          <w:numId w:val="14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在抢救模式下，支持根据医生下达的口头医嘱，记录口头医嘱详细内容；</w:t>
      </w:r>
    </w:p>
    <w:p w14:paraId="685F6FC8">
      <w:pPr>
        <w:pageBreakBefore w:val="0"/>
        <w:widowControl/>
        <w:numPr>
          <w:ilvl w:val="0"/>
          <w:numId w:val="14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护理人员支持根据医嘱内容进行自定义组合查询。</w:t>
      </w:r>
    </w:p>
    <w:p w14:paraId="77384104">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49" w:name="_Toc20727"/>
      <w:bookmarkStart w:id="850" w:name="_Toc15522"/>
      <w:bookmarkStart w:id="851" w:name="_Toc24187"/>
      <w:bookmarkStart w:id="852" w:name="_Toc2273"/>
      <w:bookmarkStart w:id="853" w:name="_Toc16814"/>
      <w:r>
        <w:rPr>
          <w:rFonts w:hint="eastAsia" w:ascii="宋体" w:hAnsi="宋体" w:eastAsia="宋体" w:cs="宋体"/>
          <w:sz w:val="21"/>
          <w:szCs w:val="21"/>
        </w:rPr>
        <w:t>6.2.2.4重症护理记录</w:t>
      </w:r>
      <w:bookmarkEnd w:id="849"/>
      <w:bookmarkEnd w:id="850"/>
      <w:bookmarkEnd w:id="851"/>
      <w:bookmarkEnd w:id="852"/>
      <w:bookmarkEnd w:id="853"/>
    </w:p>
    <w:p w14:paraId="643ABF6A">
      <w:pPr>
        <w:pageBreakBefore w:val="0"/>
        <w:widowControl/>
        <w:numPr>
          <w:ilvl w:val="0"/>
          <w:numId w:val="14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支持提供所见即所得的重症护理记录单；</w:t>
      </w:r>
    </w:p>
    <w:p w14:paraId="61155944">
      <w:pPr>
        <w:pageBreakBefore w:val="0"/>
        <w:widowControl/>
        <w:numPr>
          <w:ilvl w:val="0"/>
          <w:numId w:val="14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护理人员支持查询不同时间段内的所有护理记录；</w:t>
      </w:r>
    </w:p>
    <w:p w14:paraId="65E36EB7">
      <w:pPr>
        <w:pageBreakBefore w:val="0"/>
        <w:widowControl/>
        <w:numPr>
          <w:ilvl w:val="0"/>
          <w:numId w:val="14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支持自动获取监护仪、呼吸机相关数据，填充到重症护理记录单中；</w:t>
      </w:r>
    </w:p>
    <w:p w14:paraId="1DD6284E">
      <w:pPr>
        <w:pageBreakBefore w:val="0"/>
        <w:widowControl/>
        <w:numPr>
          <w:ilvl w:val="0"/>
          <w:numId w:val="14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支持根据用药医嘱执行情况，自动提取用药信息，记录到重症护理记录单中；</w:t>
      </w:r>
    </w:p>
    <w:p w14:paraId="6B993FC1">
      <w:pPr>
        <w:pageBreakBefore w:val="0"/>
        <w:widowControl/>
        <w:numPr>
          <w:ilvl w:val="0"/>
          <w:numId w:val="14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护理人员支持快速选择患者相关监测情况，记录患者护理情况；</w:t>
      </w:r>
    </w:p>
    <w:p w14:paraId="7FFE3B6A">
      <w:pPr>
        <w:pageBreakBefore w:val="0"/>
        <w:widowControl/>
        <w:numPr>
          <w:ilvl w:val="0"/>
          <w:numId w:val="14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支持自动提取护理相关评分情况；</w:t>
      </w:r>
    </w:p>
    <w:p w14:paraId="041BC255">
      <w:pPr>
        <w:pageBreakBefore w:val="0"/>
        <w:widowControl/>
        <w:numPr>
          <w:ilvl w:val="0"/>
          <w:numId w:val="14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支持自动统计患者白班、晚班、夜班、24小时出入量小节；</w:t>
      </w:r>
    </w:p>
    <w:p w14:paraId="417DDB71">
      <w:pPr>
        <w:pageBreakBefore w:val="0"/>
        <w:widowControl/>
        <w:numPr>
          <w:ilvl w:val="0"/>
          <w:numId w:val="14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支持打印重症护理护理记录单功能；</w:t>
      </w:r>
    </w:p>
    <w:p w14:paraId="71512E72">
      <w:pPr>
        <w:pageBreakBefore w:val="0"/>
        <w:widowControl/>
        <w:numPr>
          <w:ilvl w:val="0"/>
          <w:numId w:val="14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支持临床监测记录功能，自动提取监护仪、呼吸机相关数据，可修改历史数据，并记录修改原因；</w:t>
      </w:r>
    </w:p>
    <w:p w14:paraId="506E2F3B">
      <w:pPr>
        <w:pageBreakBefore w:val="0"/>
        <w:widowControl/>
        <w:numPr>
          <w:ilvl w:val="0"/>
          <w:numId w:val="14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支持临床记录功能，可记录患者相关体征数据（瞳孔、神志、皮肤等）。</w:t>
      </w:r>
    </w:p>
    <w:p w14:paraId="1E4F46E4">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54" w:name="_Toc24522"/>
      <w:bookmarkStart w:id="855" w:name="_Toc20592"/>
      <w:bookmarkStart w:id="856" w:name="_Toc22073"/>
      <w:bookmarkStart w:id="857" w:name="_Toc13979"/>
      <w:bookmarkStart w:id="858" w:name="_Toc11088"/>
      <w:r>
        <w:rPr>
          <w:rFonts w:hint="eastAsia" w:ascii="宋体" w:hAnsi="宋体" w:eastAsia="宋体" w:cs="宋体"/>
          <w:sz w:val="21"/>
          <w:szCs w:val="21"/>
        </w:rPr>
        <w:t>6.2.2.5医嘱执行记录</w:t>
      </w:r>
      <w:bookmarkEnd w:id="854"/>
      <w:bookmarkEnd w:id="855"/>
      <w:bookmarkEnd w:id="856"/>
      <w:bookmarkEnd w:id="857"/>
      <w:bookmarkEnd w:id="858"/>
    </w:p>
    <w:p w14:paraId="2CB9A723">
      <w:pPr>
        <w:pageBreakBefore w:val="0"/>
        <w:widowControl/>
        <w:numPr>
          <w:ilvl w:val="0"/>
          <w:numId w:val="14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支持医嘱执行记录，包含检验类医嘱、用药类医嘱、护理类医嘱等；</w:t>
      </w:r>
    </w:p>
    <w:p w14:paraId="1EAF4E17">
      <w:pPr>
        <w:pageBreakBefore w:val="0"/>
        <w:widowControl/>
        <w:numPr>
          <w:ilvl w:val="0"/>
          <w:numId w:val="14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支持对接扫码设备，实现扫描病人腕带及输液贴标签完成医嘱执行匹配确认；</w:t>
      </w:r>
    </w:p>
    <w:p w14:paraId="5A1CFBC3">
      <w:pPr>
        <w:pageBreakBefore w:val="0"/>
        <w:widowControl/>
        <w:numPr>
          <w:ilvl w:val="0"/>
          <w:numId w:val="14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用户支持自定义组合查询条件，查询医嘱执行详细内容；</w:t>
      </w:r>
    </w:p>
    <w:p w14:paraId="70201464">
      <w:pPr>
        <w:pageBreakBefore w:val="0"/>
        <w:widowControl/>
        <w:numPr>
          <w:ilvl w:val="0"/>
          <w:numId w:val="14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支持药物不良反应记录与医院不良事件上报系统对接上报。</w:t>
      </w:r>
    </w:p>
    <w:p w14:paraId="38A3F30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59" w:name="_Toc26907"/>
      <w:bookmarkStart w:id="860" w:name="_Toc13452"/>
      <w:bookmarkStart w:id="861" w:name="_Toc19507"/>
      <w:bookmarkStart w:id="862" w:name="_Toc5024"/>
      <w:bookmarkStart w:id="863" w:name="_Toc22191"/>
      <w:r>
        <w:rPr>
          <w:rFonts w:hint="eastAsia" w:ascii="宋体" w:hAnsi="宋体" w:eastAsia="宋体" w:cs="宋体"/>
          <w:sz w:val="21"/>
          <w:szCs w:val="21"/>
        </w:rPr>
        <w:t>6.2.2.6出入量管理</w:t>
      </w:r>
      <w:bookmarkEnd w:id="859"/>
      <w:bookmarkEnd w:id="860"/>
      <w:bookmarkEnd w:id="861"/>
      <w:bookmarkEnd w:id="862"/>
      <w:bookmarkEnd w:id="863"/>
    </w:p>
    <w:p w14:paraId="41D478E1">
      <w:pPr>
        <w:pageBreakBefore w:val="0"/>
        <w:widowControl/>
        <w:numPr>
          <w:ilvl w:val="0"/>
          <w:numId w:val="14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支持根据医嘱执行情况，详细呈现患者出入量、入量详情；</w:t>
      </w:r>
    </w:p>
    <w:p w14:paraId="13A8F9AB">
      <w:pPr>
        <w:pageBreakBefore w:val="0"/>
        <w:widowControl/>
        <w:numPr>
          <w:ilvl w:val="0"/>
          <w:numId w:val="14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支持图形化呈现患者24小时出入量平衡趋势图，可根据时间段或班次进行查询；</w:t>
      </w:r>
    </w:p>
    <w:p w14:paraId="44AB56B2">
      <w:pPr>
        <w:pageBreakBefore w:val="0"/>
        <w:widowControl/>
        <w:numPr>
          <w:ilvl w:val="0"/>
          <w:numId w:val="14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支持查询某一时间段内的患者出入量平衡查询，并形成趋势图；</w:t>
      </w:r>
    </w:p>
    <w:p w14:paraId="7D81216B">
      <w:pPr>
        <w:pageBreakBefore w:val="0"/>
        <w:widowControl/>
        <w:numPr>
          <w:ilvl w:val="0"/>
          <w:numId w:val="14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支持患者出量趋势图；</w:t>
      </w:r>
    </w:p>
    <w:p w14:paraId="42E92C30">
      <w:pPr>
        <w:pageBreakBefore w:val="0"/>
        <w:widowControl/>
        <w:numPr>
          <w:ilvl w:val="0"/>
          <w:numId w:val="14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支持自定义查询某一时间段内，不同出量项目的趋势图；</w:t>
      </w:r>
    </w:p>
    <w:p w14:paraId="56D5F270">
      <w:pPr>
        <w:pageBreakBefore w:val="0"/>
        <w:widowControl/>
        <w:numPr>
          <w:ilvl w:val="0"/>
          <w:numId w:val="14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支持提供出量、入量详情的修改。</w:t>
      </w:r>
    </w:p>
    <w:p w14:paraId="1423BEC4">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64" w:name="_Toc26669"/>
      <w:bookmarkStart w:id="865" w:name="_Toc18365"/>
      <w:bookmarkStart w:id="866" w:name="_Toc32564"/>
      <w:bookmarkStart w:id="867" w:name="_Toc4087"/>
      <w:bookmarkStart w:id="868" w:name="_Toc28738"/>
      <w:r>
        <w:rPr>
          <w:rFonts w:hint="eastAsia" w:ascii="宋体" w:hAnsi="宋体" w:eastAsia="宋体" w:cs="宋体"/>
          <w:sz w:val="21"/>
          <w:szCs w:val="21"/>
        </w:rPr>
        <w:t>6.2.2.7导管记录</w:t>
      </w:r>
      <w:bookmarkEnd w:id="864"/>
      <w:bookmarkEnd w:id="865"/>
      <w:bookmarkEnd w:id="866"/>
      <w:bookmarkEnd w:id="867"/>
      <w:bookmarkEnd w:id="868"/>
    </w:p>
    <w:p w14:paraId="49A7C1D5">
      <w:pPr>
        <w:pageBreakBefore w:val="0"/>
        <w:widowControl/>
        <w:numPr>
          <w:ilvl w:val="0"/>
          <w:numId w:val="14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支持呈现患者置管详情记录；</w:t>
      </w:r>
    </w:p>
    <w:p w14:paraId="7793FB8F">
      <w:pPr>
        <w:pageBreakBefore w:val="0"/>
        <w:widowControl/>
        <w:numPr>
          <w:ilvl w:val="0"/>
          <w:numId w:val="14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支持深静脉置管、导尿管置管记录新增界面；</w:t>
      </w:r>
    </w:p>
    <w:p w14:paraId="4E08D5C3">
      <w:pPr>
        <w:pageBreakBefore w:val="0"/>
        <w:widowControl/>
        <w:numPr>
          <w:ilvl w:val="0"/>
          <w:numId w:val="14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支持导管拔管记录快速登记功能；</w:t>
      </w:r>
    </w:p>
    <w:p w14:paraId="681BC2D1">
      <w:pPr>
        <w:pageBreakBefore w:val="0"/>
        <w:widowControl/>
        <w:numPr>
          <w:ilvl w:val="0"/>
          <w:numId w:val="14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支持置管监控记录功能；</w:t>
      </w:r>
    </w:p>
    <w:p w14:paraId="04C4425D">
      <w:pPr>
        <w:pageBreakBefore w:val="0"/>
        <w:widowControl/>
        <w:numPr>
          <w:ilvl w:val="0"/>
          <w:numId w:val="14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支持呈现VAP详细列表；</w:t>
      </w:r>
    </w:p>
    <w:p w14:paraId="2DDAB9B6">
      <w:pPr>
        <w:pageBreakBefore w:val="0"/>
        <w:widowControl/>
        <w:numPr>
          <w:ilvl w:val="0"/>
          <w:numId w:val="14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支持VAP监控记录功能；</w:t>
      </w:r>
    </w:p>
    <w:p w14:paraId="6E1160C0">
      <w:pPr>
        <w:pageBreakBefore w:val="0"/>
        <w:widowControl/>
        <w:numPr>
          <w:ilvl w:val="0"/>
          <w:numId w:val="14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支持自定义查询条件查询导管记录、VAP记录等内容；</w:t>
      </w:r>
    </w:p>
    <w:p w14:paraId="6F2F053A">
      <w:pPr>
        <w:pageBreakBefore w:val="0"/>
        <w:widowControl/>
        <w:numPr>
          <w:ilvl w:val="0"/>
          <w:numId w:val="14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支持导管分类一览，支持不同分类模式展示：如高，中，低危险度导管分类，或三管导管及其他导管分类模式；</w:t>
      </w:r>
    </w:p>
    <w:p w14:paraId="3A1FF40C">
      <w:pPr>
        <w:pageBreakBefore w:val="0"/>
        <w:widowControl/>
        <w:numPr>
          <w:ilvl w:val="0"/>
          <w:numId w:val="14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支持导管计划，非计划插管，正常拔管，意外拔管等医疗质量相关性数据录入和统计；</w:t>
      </w:r>
    </w:p>
    <w:p w14:paraId="6E22782D">
      <w:pPr>
        <w:pageBreakBefore w:val="0"/>
        <w:widowControl/>
        <w:numPr>
          <w:ilvl w:val="0"/>
          <w:numId w:val="14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支持导管置管、导管管理和每日评估。</w:t>
      </w:r>
    </w:p>
    <w:p w14:paraId="5EC7BD3D">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69" w:name="_Toc25030"/>
      <w:bookmarkStart w:id="870" w:name="_Toc26217"/>
      <w:bookmarkStart w:id="871" w:name="_Toc5181"/>
      <w:bookmarkStart w:id="872" w:name="_Toc18956"/>
      <w:bookmarkStart w:id="873" w:name="_Toc11650"/>
      <w:r>
        <w:rPr>
          <w:rFonts w:hint="eastAsia" w:ascii="宋体" w:hAnsi="宋体" w:eastAsia="宋体" w:cs="宋体"/>
          <w:sz w:val="21"/>
          <w:szCs w:val="21"/>
        </w:rPr>
        <w:t>6.2.2.8耗材记录</w:t>
      </w:r>
      <w:bookmarkEnd w:id="869"/>
      <w:bookmarkEnd w:id="870"/>
      <w:bookmarkEnd w:id="871"/>
      <w:bookmarkEnd w:id="872"/>
      <w:bookmarkEnd w:id="873"/>
    </w:p>
    <w:p w14:paraId="04BB9110">
      <w:pPr>
        <w:pageBreakBefore w:val="0"/>
        <w:widowControl/>
        <w:numPr>
          <w:ilvl w:val="0"/>
          <w:numId w:val="14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支持患者耗材使用情况记录；</w:t>
      </w:r>
    </w:p>
    <w:p w14:paraId="320FF66E">
      <w:pPr>
        <w:pageBreakBefore w:val="0"/>
        <w:widowControl/>
        <w:numPr>
          <w:ilvl w:val="0"/>
          <w:numId w:val="14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支持患者耗材使用情况记录的统计与查询</w:t>
      </w:r>
      <w:r>
        <w:rPr>
          <w:rFonts w:hint="eastAsia" w:ascii="宋体" w:hAnsi="宋体" w:cs="宋体"/>
          <w:sz w:val="21"/>
          <w:szCs w:val="21"/>
          <w:lang w:eastAsia="zh-CN"/>
        </w:rPr>
        <w:t>；</w:t>
      </w:r>
    </w:p>
    <w:p w14:paraId="52F8ADA4">
      <w:pPr>
        <w:pageBreakBefore w:val="0"/>
        <w:widowControl/>
        <w:numPr>
          <w:ilvl w:val="0"/>
          <w:numId w:val="14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支持在医院库房已实现耗材条码化管理的基础上，能够通过系统集成接口获取耗材条码标识，在扫描耗材时能够自动识别并获取耗材的品牌、型号、规格，生成耗材物品的使用记录及追溯，自动扣减耗材库存。</w:t>
      </w:r>
    </w:p>
    <w:p w14:paraId="4F3D2D56">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74" w:name="_Toc31642"/>
      <w:bookmarkStart w:id="875" w:name="_Toc8978"/>
      <w:bookmarkStart w:id="876" w:name="_Toc29096"/>
      <w:bookmarkStart w:id="877" w:name="_Toc21872"/>
      <w:bookmarkStart w:id="878" w:name="_Toc1969"/>
      <w:r>
        <w:rPr>
          <w:rFonts w:hint="eastAsia" w:ascii="宋体" w:hAnsi="宋体" w:eastAsia="宋体" w:cs="宋体"/>
          <w:sz w:val="21"/>
          <w:szCs w:val="21"/>
        </w:rPr>
        <w:t>6.2.2.9患者设备使用情况</w:t>
      </w:r>
      <w:bookmarkEnd w:id="874"/>
      <w:bookmarkEnd w:id="875"/>
      <w:bookmarkEnd w:id="876"/>
      <w:bookmarkEnd w:id="877"/>
      <w:bookmarkEnd w:id="878"/>
    </w:p>
    <w:p w14:paraId="098B1B1A">
      <w:pPr>
        <w:pageBreakBefore w:val="0"/>
        <w:widowControl/>
        <w:numPr>
          <w:ilvl w:val="0"/>
          <w:numId w:val="14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支持患者设备使用情况记录；</w:t>
      </w:r>
    </w:p>
    <w:p w14:paraId="0B30FC0F">
      <w:pPr>
        <w:pageBreakBefore w:val="0"/>
        <w:widowControl/>
        <w:numPr>
          <w:ilvl w:val="0"/>
          <w:numId w:val="14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支持患者耗材使用情况记录的统计与查询。</w:t>
      </w:r>
    </w:p>
    <w:p w14:paraId="3086462F">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79" w:name="_Toc1155"/>
      <w:bookmarkStart w:id="880" w:name="_Toc20985"/>
      <w:bookmarkStart w:id="881" w:name="_Toc31888"/>
      <w:bookmarkStart w:id="882" w:name="_Toc25836"/>
      <w:bookmarkStart w:id="883" w:name="_Toc4230"/>
      <w:r>
        <w:rPr>
          <w:rFonts w:hint="eastAsia" w:ascii="宋体" w:hAnsi="宋体" w:eastAsia="宋体" w:cs="宋体"/>
          <w:sz w:val="21"/>
          <w:szCs w:val="21"/>
        </w:rPr>
        <w:t>6.2.2.10特殊治疗记录</w:t>
      </w:r>
      <w:bookmarkEnd w:id="879"/>
      <w:bookmarkEnd w:id="880"/>
      <w:bookmarkEnd w:id="881"/>
      <w:bookmarkEnd w:id="882"/>
      <w:bookmarkEnd w:id="883"/>
    </w:p>
    <w:p w14:paraId="1409A1AF">
      <w:pPr>
        <w:pageBreakBefore w:val="0"/>
        <w:widowControl/>
        <w:numPr>
          <w:ilvl w:val="0"/>
          <w:numId w:val="14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支持ECMO记录单功能；</w:t>
      </w:r>
    </w:p>
    <w:p w14:paraId="56049DBA">
      <w:pPr>
        <w:pageBreakBefore w:val="0"/>
        <w:widowControl/>
        <w:numPr>
          <w:ilvl w:val="0"/>
          <w:numId w:val="14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支持PICCO监测记录，采集PICCO相关数据；</w:t>
      </w:r>
    </w:p>
    <w:p w14:paraId="6164B0F6">
      <w:pPr>
        <w:pageBreakBefore w:val="0"/>
        <w:widowControl/>
        <w:numPr>
          <w:ilvl w:val="0"/>
          <w:numId w:val="14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提供血液净化记录功能；</w:t>
      </w:r>
    </w:p>
    <w:p w14:paraId="1999A8BA">
      <w:pPr>
        <w:pageBreakBefore w:val="0"/>
        <w:widowControl/>
        <w:numPr>
          <w:ilvl w:val="0"/>
          <w:numId w:val="14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支持自定义组合查询条件查询ECMO、PICCO、血液净化记录数据。</w:t>
      </w:r>
    </w:p>
    <w:p w14:paraId="2E5D3C5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84" w:name="_Toc2094"/>
      <w:bookmarkStart w:id="885" w:name="_Toc32327"/>
      <w:bookmarkStart w:id="886" w:name="_Toc6522"/>
      <w:bookmarkStart w:id="887" w:name="_Toc31636"/>
      <w:bookmarkStart w:id="888" w:name="_Toc15667"/>
      <w:r>
        <w:rPr>
          <w:rFonts w:hint="eastAsia" w:ascii="宋体" w:hAnsi="宋体" w:eastAsia="宋体" w:cs="宋体"/>
          <w:sz w:val="21"/>
          <w:szCs w:val="21"/>
        </w:rPr>
        <w:t>6.2.2.11患者换床登记</w:t>
      </w:r>
      <w:bookmarkEnd w:id="884"/>
      <w:bookmarkEnd w:id="885"/>
      <w:bookmarkEnd w:id="886"/>
      <w:bookmarkEnd w:id="887"/>
      <w:bookmarkEnd w:id="888"/>
    </w:p>
    <w:p w14:paraId="4F22F859">
      <w:pPr>
        <w:pageBreakBefore w:val="0"/>
        <w:widowControl/>
        <w:numPr>
          <w:ilvl w:val="0"/>
          <w:numId w:val="15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支持详细记录患者换床记录情况；</w:t>
      </w:r>
    </w:p>
    <w:p w14:paraId="2A9117F9">
      <w:pPr>
        <w:pageBreakBefore w:val="0"/>
        <w:widowControl/>
        <w:numPr>
          <w:ilvl w:val="0"/>
          <w:numId w:val="15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支持自动提取空余床位更换床位功能。</w:t>
      </w:r>
    </w:p>
    <w:p w14:paraId="6E2BAE6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889" w:name="_Toc21644"/>
      <w:bookmarkStart w:id="890" w:name="_Toc8675"/>
      <w:bookmarkStart w:id="891" w:name="_Toc24929"/>
      <w:bookmarkStart w:id="892" w:name="_Toc19922"/>
      <w:bookmarkStart w:id="893" w:name="_Toc2792"/>
      <w:r>
        <w:rPr>
          <w:rFonts w:hint="eastAsia" w:ascii="宋体" w:hAnsi="宋体" w:eastAsia="宋体" w:cs="宋体"/>
          <w:sz w:val="21"/>
          <w:szCs w:val="21"/>
        </w:rPr>
        <w:t>6.2.2.12护理文书管理</w:t>
      </w:r>
      <w:bookmarkEnd w:id="889"/>
      <w:bookmarkEnd w:id="890"/>
      <w:bookmarkEnd w:id="891"/>
      <w:bookmarkEnd w:id="892"/>
      <w:bookmarkEnd w:id="893"/>
    </w:p>
    <w:p w14:paraId="63D149B7">
      <w:pPr>
        <w:pageBreakBefore w:val="0"/>
        <w:widowControl/>
        <w:numPr>
          <w:ilvl w:val="0"/>
          <w:numId w:val="15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支持体温单并支持打印功能；</w:t>
      </w:r>
    </w:p>
    <w:p w14:paraId="735835E0">
      <w:pPr>
        <w:pageBreakBefore w:val="0"/>
        <w:widowControl/>
        <w:numPr>
          <w:ilvl w:val="0"/>
          <w:numId w:val="15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支持患者转入小节记录单；</w:t>
      </w:r>
    </w:p>
    <w:p w14:paraId="008A9021">
      <w:pPr>
        <w:pageBreakBefore w:val="0"/>
        <w:widowControl/>
        <w:numPr>
          <w:ilvl w:val="0"/>
          <w:numId w:val="15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支持护嘱记录单，并提供打印功能；</w:t>
      </w:r>
    </w:p>
    <w:p w14:paraId="5ADBDE37">
      <w:pPr>
        <w:pageBreakBefore w:val="0"/>
        <w:widowControl/>
        <w:numPr>
          <w:ilvl w:val="0"/>
          <w:numId w:val="15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支持入科护理评估单；</w:t>
      </w:r>
    </w:p>
    <w:p w14:paraId="1A8E09F7">
      <w:pPr>
        <w:pageBreakBefore w:val="0"/>
        <w:widowControl/>
        <w:numPr>
          <w:ilvl w:val="0"/>
          <w:numId w:val="15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支持出科护理评估单；</w:t>
      </w:r>
    </w:p>
    <w:p w14:paraId="4F31575B">
      <w:pPr>
        <w:pageBreakBefore w:val="0"/>
        <w:widowControl/>
        <w:numPr>
          <w:ilvl w:val="0"/>
          <w:numId w:val="15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支持重症护理记录单；</w:t>
      </w:r>
    </w:p>
    <w:p w14:paraId="462F1A6F">
      <w:pPr>
        <w:pageBreakBefore w:val="0"/>
        <w:widowControl/>
        <w:numPr>
          <w:ilvl w:val="0"/>
          <w:numId w:val="15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支持文书的定制化开发。</w:t>
      </w:r>
    </w:p>
    <w:p w14:paraId="6DC08A75">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894" w:name="_Toc167115167"/>
      <w:bookmarkStart w:id="895" w:name="_Toc29503"/>
      <w:bookmarkStart w:id="896" w:name="_Toc14187"/>
      <w:bookmarkStart w:id="897" w:name="_Toc27351"/>
      <w:bookmarkStart w:id="898" w:name="_Toc6759"/>
      <w:bookmarkStart w:id="899" w:name="_Toc23125"/>
      <w:r>
        <w:rPr>
          <w:rFonts w:hint="eastAsia" w:ascii="宋体" w:hAnsi="宋体" w:eastAsia="宋体" w:cs="宋体"/>
          <w:sz w:val="21"/>
          <w:szCs w:val="21"/>
          <w:lang w:eastAsia="zh-CN"/>
        </w:rPr>
        <w:t>6.2.3</w:t>
      </w:r>
      <w:r>
        <w:rPr>
          <w:rFonts w:hint="eastAsia" w:ascii="宋体" w:hAnsi="宋体" w:eastAsia="宋体" w:cs="宋体"/>
          <w:sz w:val="21"/>
          <w:szCs w:val="21"/>
        </w:rPr>
        <w:t>临床分析</w:t>
      </w:r>
      <w:bookmarkEnd w:id="894"/>
      <w:bookmarkEnd w:id="895"/>
      <w:bookmarkEnd w:id="896"/>
      <w:bookmarkEnd w:id="897"/>
      <w:bookmarkEnd w:id="898"/>
      <w:bookmarkEnd w:id="899"/>
    </w:p>
    <w:p w14:paraId="1E61E2F5">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00" w:name="_Toc9641"/>
      <w:bookmarkStart w:id="901" w:name="_Toc3852"/>
      <w:bookmarkStart w:id="902" w:name="_Toc18898"/>
      <w:bookmarkStart w:id="903" w:name="_Toc7853"/>
      <w:bookmarkStart w:id="904" w:name="_Toc18651"/>
      <w:r>
        <w:rPr>
          <w:rFonts w:hint="eastAsia" w:ascii="宋体" w:hAnsi="宋体" w:eastAsia="宋体" w:cs="宋体"/>
          <w:sz w:val="21"/>
          <w:szCs w:val="21"/>
        </w:rPr>
        <w:t>6.2.3.1患者概览</w:t>
      </w:r>
      <w:bookmarkEnd w:id="900"/>
      <w:bookmarkEnd w:id="901"/>
      <w:bookmarkEnd w:id="902"/>
      <w:bookmarkEnd w:id="903"/>
      <w:bookmarkEnd w:id="904"/>
    </w:p>
    <w:p w14:paraId="33D5E969">
      <w:pPr>
        <w:pageBreakBefore w:val="0"/>
        <w:widowControl/>
        <w:numPr>
          <w:ilvl w:val="0"/>
          <w:numId w:val="15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支持呈现患者24小时生命体征变化趋势；</w:t>
      </w:r>
    </w:p>
    <w:p w14:paraId="1BF19D50">
      <w:pPr>
        <w:pageBreakBefore w:val="0"/>
        <w:widowControl/>
        <w:numPr>
          <w:ilvl w:val="0"/>
          <w:numId w:val="15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支持呈现患者24小时出入量平衡；</w:t>
      </w:r>
    </w:p>
    <w:p w14:paraId="201EC99F">
      <w:pPr>
        <w:pageBreakBefore w:val="0"/>
        <w:widowControl/>
        <w:numPr>
          <w:ilvl w:val="0"/>
          <w:numId w:val="15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支持呈现患者最新生化检查结果；</w:t>
      </w:r>
    </w:p>
    <w:p w14:paraId="4131206B">
      <w:pPr>
        <w:pageBreakBefore w:val="0"/>
        <w:widowControl/>
        <w:numPr>
          <w:ilvl w:val="0"/>
          <w:numId w:val="15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支持呈现患者最新影像检查结果；</w:t>
      </w:r>
    </w:p>
    <w:p w14:paraId="20C7399E">
      <w:pPr>
        <w:pageBreakBefore w:val="0"/>
        <w:widowControl/>
        <w:numPr>
          <w:ilvl w:val="0"/>
          <w:numId w:val="15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患者流转记录支持对患者流转过程的记录，包括入院、手术、入科、转床等。</w:t>
      </w:r>
    </w:p>
    <w:p w14:paraId="777BD623">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05" w:name="_Toc31410"/>
      <w:bookmarkStart w:id="906" w:name="_Toc25276"/>
      <w:bookmarkStart w:id="907" w:name="_Toc13356"/>
      <w:bookmarkStart w:id="908" w:name="_Toc8315"/>
      <w:bookmarkStart w:id="909" w:name="_Toc13777"/>
      <w:r>
        <w:rPr>
          <w:rFonts w:hint="eastAsia" w:ascii="宋体" w:hAnsi="宋体" w:eastAsia="宋体" w:cs="宋体"/>
          <w:sz w:val="21"/>
          <w:szCs w:val="21"/>
        </w:rPr>
        <w:t>6.2.3.2支持各种系统或器官的监测观察指标</w:t>
      </w:r>
      <w:bookmarkEnd w:id="905"/>
      <w:bookmarkEnd w:id="906"/>
      <w:bookmarkEnd w:id="907"/>
      <w:bookmarkEnd w:id="908"/>
      <w:bookmarkEnd w:id="909"/>
    </w:p>
    <w:p w14:paraId="6C54617F">
      <w:pPr>
        <w:pageBreakBefore w:val="0"/>
        <w:widowControl/>
        <w:numPr>
          <w:ilvl w:val="0"/>
          <w:numId w:val="1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支持各种系统或器官的监测观察指标，支持图形</w:t>
      </w:r>
      <w:r>
        <w:rPr>
          <w:rFonts w:hint="eastAsia" w:ascii="宋体" w:hAnsi="宋体" w:cs="宋体"/>
          <w:sz w:val="21"/>
          <w:szCs w:val="21"/>
          <w:lang w:eastAsia="zh-CN"/>
        </w:rPr>
        <w:t>和</w:t>
      </w:r>
      <w:r>
        <w:rPr>
          <w:rFonts w:hint="eastAsia" w:ascii="宋体" w:hAnsi="宋体" w:eastAsia="宋体" w:cs="宋体"/>
          <w:sz w:val="21"/>
          <w:szCs w:val="21"/>
        </w:rPr>
        <w:t>数据值的查看，可以在同一个时间轴上同步比较；</w:t>
      </w:r>
    </w:p>
    <w:p w14:paraId="0788892A">
      <w:pPr>
        <w:pageBreakBefore w:val="0"/>
        <w:widowControl/>
        <w:numPr>
          <w:ilvl w:val="0"/>
          <w:numId w:val="1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循环系统监测：支持系统自动采集循环监测参数，如漂浮导管，自动采集收缩压、舒张压、中心静脉压、右房压、右室压、心排出量等，并且根据测得参数及患者身高、体重、心率、动脉压等可以计算平均动脉压、平均肺动脉压、体循环阻力、肺循环阻力、肺楔压、心搏量、心脏指数、体循环血管阻力指数、肺血管阻力指数等30多种参数；</w:t>
      </w:r>
    </w:p>
    <w:p w14:paraId="4C03E947">
      <w:pPr>
        <w:pageBreakBefore w:val="0"/>
        <w:widowControl/>
        <w:numPr>
          <w:ilvl w:val="0"/>
          <w:numId w:val="1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呼吸系统监测：支持系统自动采集呼吸机监测参数，包括：呼吸频率、潮气量、分钟通气量、呼气末二氧化碳、呼气末正压、吸入氧浓度、呼吸/吸气时间比、VD/VT、呼吸道峰值压力、呼吸道平台压力等监测指标；</w:t>
      </w:r>
    </w:p>
    <w:p w14:paraId="23BBF663">
      <w:pPr>
        <w:pageBreakBefore w:val="0"/>
        <w:widowControl/>
        <w:numPr>
          <w:ilvl w:val="0"/>
          <w:numId w:val="1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血气分析值监测：支持包括酸碱度、二氧化碳分压、二氧化碳总量、氧分压、氧饱和度、缓冲碱、实际碳酸氢根、标准碳酸氢根、剩余碱、阴离子间隙，并且根据监测参数计算出肺泡-动脉氧分压差和氧合指数；</w:t>
      </w:r>
    </w:p>
    <w:p w14:paraId="4F80178D">
      <w:pPr>
        <w:pageBreakBefore w:val="0"/>
        <w:widowControl/>
        <w:numPr>
          <w:ilvl w:val="0"/>
          <w:numId w:val="1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电解质监测：支持根据检验结果自动显示包括钾、钠、氯、钙、镁、血清磷等指标；</w:t>
      </w:r>
    </w:p>
    <w:p w14:paraId="0D88B3AE">
      <w:pPr>
        <w:pageBreakBefore w:val="0"/>
        <w:widowControl/>
        <w:numPr>
          <w:ilvl w:val="0"/>
          <w:numId w:val="1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肝功能监测：支持包括总蛋白、白蛋白、谷丙转氨酶、谷草转氨酶、碱性磷酸酶、总胆固醇、胆碱酯酶、总胆红素等肝功指标；</w:t>
      </w:r>
    </w:p>
    <w:p w14:paraId="4CD182E8">
      <w:pPr>
        <w:pageBreakBefore w:val="0"/>
        <w:widowControl/>
        <w:numPr>
          <w:ilvl w:val="0"/>
          <w:numId w:val="1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肾功能监测：支持包括肌酐、尿素、尿胆红素、尿蛋白、尿比重、尿酸、尿钙磷等肾功指标；</w:t>
      </w:r>
    </w:p>
    <w:p w14:paraId="65FD57F6">
      <w:pPr>
        <w:pageBreakBefore w:val="0"/>
        <w:widowControl/>
        <w:numPr>
          <w:ilvl w:val="0"/>
          <w:numId w:val="1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血糖分析：支持POCT和实验室检测结果，并且提供各种临床胰岛素的使用情况，和检验结果做同步对比；</w:t>
      </w:r>
    </w:p>
    <w:p w14:paraId="0C7FFE8B">
      <w:pPr>
        <w:pageBreakBefore w:val="0"/>
        <w:widowControl/>
        <w:numPr>
          <w:ilvl w:val="0"/>
          <w:numId w:val="1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最新检验结果：支持常用的检验结果，用户可以自定义要关注的检验指标，异常指标用显著颜色表示，可以了解该指标最近几次的检验结果和变化趋势，并且支持危急值的提醒标识；</w:t>
      </w:r>
    </w:p>
    <w:p w14:paraId="335DA6C7">
      <w:pPr>
        <w:pageBreakBefore w:val="0"/>
        <w:widowControl/>
        <w:numPr>
          <w:ilvl w:val="0"/>
          <w:numId w:val="1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支持患者所有信息视图管理、可管理各项视图指标数量、指标图标、指标阀值、指标显示间隔等；</w:t>
      </w:r>
    </w:p>
    <w:p w14:paraId="1D3D6151">
      <w:pPr>
        <w:pageBreakBefore w:val="0"/>
        <w:widowControl/>
        <w:numPr>
          <w:ilvl w:val="0"/>
          <w:numId w:val="15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支持自定义查询某时间段内的患者生命体征信息视图。</w:t>
      </w:r>
    </w:p>
    <w:p w14:paraId="2B4EB480">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10" w:name="_Toc12517"/>
      <w:bookmarkStart w:id="911" w:name="_Toc8155"/>
      <w:bookmarkStart w:id="912" w:name="_Toc32448"/>
      <w:bookmarkStart w:id="913" w:name="_Toc4473"/>
      <w:bookmarkStart w:id="914" w:name="_Toc18556"/>
      <w:r>
        <w:rPr>
          <w:rFonts w:hint="eastAsia" w:ascii="宋体" w:hAnsi="宋体" w:eastAsia="宋体" w:cs="宋体"/>
          <w:sz w:val="21"/>
          <w:szCs w:val="21"/>
        </w:rPr>
        <w:t>6.2.3.3医嘱执行情况</w:t>
      </w:r>
      <w:bookmarkEnd w:id="910"/>
      <w:bookmarkEnd w:id="911"/>
      <w:bookmarkEnd w:id="912"/>
      <w:bookmarkEnd w:id="913"/>
      <w:bookmarkEnd w:id="914"/>
    </w:p>
    <w:p w14:paraId="5346767C">
      <w:pPr>
        <w:pageBreakBefore w:val="0"/>
        <w:widowControl/>
        <w:numPr>
          <w:ilvl w:val="0"/>
          <w:numId w:val="15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支持提取护理人员医嘱执行详情，供医生进行查阅确认；</w:t>
      </w:r>
    </w:p>
    <w:p w14:paraId="69B9F233">
      <w:pPr>
        <w:pageBreakBefore w:val="0"/>
        <w:widowControl/>
        <w:numPr>
          <w:ilvl w:val="0"/>
          <w:numId w:val="15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医生支持自定义查询单个历史医嘱执行详情；</w:t>
      </w:r>
    </w:p>
    <w:p w14:paraId="4F416BAA">
      <w:pPr>
        <w:pageBreakBefore w:val="0"/>
        <w:widowControl/>
        <w:numPr>
          <w:ilvl w:val="0"/>
          <w:numId w:val="15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支持医嘱执行自动提示功能：例如输血等特殊医嘱、预计完成时间提醒、过期未执行医嘱进行提示；</w:t>
      </w:r>
    </w:p>
    <w:p w14:paraId="35410CF2">
      <w:pPr>
        <w:pageBreakBefore w:val="0"/>
        <w:widowControl/>
        <w:numPr>
          <w:ilvl w:val="0"/>
          <w:numId w:val="15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▲支持根据医嘱类别分别进行医嘱执行的管理，例如输液、泵入药、口服药、护嘱、床旁标本的执行。详细记录医嘱的执行过程，包括开始时间、完成时间、入量、滴速、流速；</w:t>
      </w:r>
    </w:p>
    <w:p w14:paraId="74CDD037">
      <w:pPr>
        <w:pageBreakBefore w:val="0"/>
        <w:widowControl/>
        <w:numPr>
          <w:ilvl w:val="0"/>
          <w:numId w:val="15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支持抢救模式医嘱快速录入和补录功能；</w:t>
      </w:r>
    </w:p>
    <w:p w14:paraId="7B1A5E43">
      <w:pPr>
        <w:pageBreakBefore w:val="0"/>
        <w:widowControl/>
        <w:numPr>
          <w:ilvl w:val="0"/>
          <w:numId w:val="15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支持药物不良反应的记录及后期的数据统计。</w:t>
      </w:r>
    </w:p>
    <w:p w14:paraId="1A243C8B">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15" w:name="_Toc18547"/>
      <w:bookmarkStart w:id="916" w:name="_Toc18773"/>
      <w:bookmarkStart w:id="917" w:name="_Toc26432"/>
      <w:bookmarkStart w:id="918" w:name="_Toc1962"/>
      <w:bookmarkStart w:id="919" w:name="_Toc5271"/>
      <w:r>
        <w:rPr>
          <w:rFonts w:hint="eastAsia" w:ascii="宋体" w:hAnsi="宋体" w:eastAsia="宋体" w:cs="宋体"/>
          <w:sz w:val="21"/>
          <w:szCs w:val="21"/>
        </w:rPr>
        <w:t>6.2.3.4患者出入量管理</w:t>
      </w:r>
      <w:bookmarkEnd w:id="915"/>
      <w:bookmarkEnd w:id="916"/>
      <w:bookmarkEnd w:id="917"/>
      <w:bookmarkEnd w:id="918"/>
      <w:bookmarkEnd w:id="919"/>
    </w:p>
    <w:p w14:paraId="070DC2B5">
      <w:pPr>
        <w:pageBreakBefore w:val="0"/>
        <w:widowControl/>
        <w:numPr>
          <w:ilvl w:val="0"/>
          <w:numId w:val="15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支持图形化呈现患者24小时出入量平衡趋势图形；</w:t>
      </w:r>
    </w:p>
    <w:p w14:paraId="77ECBA4C">
      <w:pPr>
        <w:pageBreakBefore w:val="0"/>
        <w:widowControl/>
        <w:numPr>
          <w:ilvl w:val="0"/>
          <w:numId w:val="15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支持整体出入量趋势图及单个出量数据查询。</w:t>
      </w:r>
    </w:p>
    <w:p w14:paraId="16C5A654">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20" w:name="_Toc24395"/>
      <w:bookmarkStart w:id="921" w:name="_Toc9994"/>
      <w:bookmarkStart w:id="922" w:name="_Toc1302"/>
      <w:bookmarkStart w:id="923" w:name="_Toc797"/>
      <w:bookmarkStart w:id="924" w:name="_Toc2066"/>
      <w:r>
        <w:rPr>
          <w:rFonts w:hint="eastAsia" w:ascii="宋体" w:hAnsi="宋体" w:eastAsia="宋体" w:cs="宋体"/>
          <w:sz w:val="21"/>
          <w:szCs w:val="21"/>
        </w:rPr>
        <w:t>6.2.3.5查房管理</w:t>
      </w:r>
      <w:bookmarkEnd w:id="920"/>
      <w:bookmarkEnd w:id="921"/>
      <w:bookmarkEnd w:id="922"/>
      <w:bookmarkEnd w:id="923"/>
      <w:bookmarkEnd w:id="924"/>
    </w:p>
    <w:p w14:paraId="09D7E2BA">
      <w:pPr>
        <w:pageBreakBefore w:val="0"/>
        <w:widowControl/>
        <w:numPr>
          <w:ilvl w:val="0"/>
          <w:numId w:val="15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支持医生查房，供医生记录详细查房情况；</w:t>
      </w:r>
    </w:p>
    <w:p w14:paraId="0475D93F">
      <w:pPr>
        <w:pageBreakBefore w:val="0"/>
        <w:widowControl/>
        <w:numPr>
          <w:ilvl w:val="0"/>
          <w:numId w:val="15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支持自动提取患者当前班次生命体征变化趋势、置管记录、评分记录、出入量详情形成交接班记录单；</w:t>
      </w:r>
    </w:p>
    <w:p w14:paraId="3122188D">
      <w:pPr>
        <w:pageBreakBefore w:val="0"/>
        <w:widowControl/>
        <w:numPr>
          <w:ilvl w:val="0"/>
          <w:numId w:val="15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支持便捷的病情概要说明记录模版。</w:t>
      </w:r>
    </w:p>
    <w:p w14:paraId="1337F8B7">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25" w:name="_Toc30795"/>
      <w:bookmarkStart w:id="926" w:name="_Toc10985"/>
      <w:bookmarkStart w:id="927" w:name="_Toc24978"/>
      <w:bookmarkStart w:id="928" w:name="_Toc982"/>
      <w:bookmarkStart w:id="929" w:name="_Toc32494"/>
      <w:r>
        <w:rPr>
          <w:rFonts w:hint="eastAsia" w:ascii="宋体" w:hAnsi="宋体" w:eastAsia="宋体" w:cs="宋体"/>
          <w:sz w:val="21"/>
          <w:szCs w:val="21"/>
        </w:rPr>
        <w:t>6.2.3.6重症护理记录单查阅</w:t>
      </w:r>
      <w:bookmarkEnd w:id="925"/>
      <w:bookmarkEnd w:id="926"/>
      <w:bookmarkEnd w:id="927"/>
      <w:bookmarkEnd w:id="928"/>
      <w:bookmarkEnd w:id="929"/>
    </w:p>
    <w:p w14:paraId="518E3840">
      <w:pPr>
        <w:pageBreakBefore w:val="0"/>
        <w:widowControl/>
        <w:numPr>
          <w:ilvl w:val="0"/>
          <w:numId w:val="15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支持护理人员重症护理记录数据，供医生制定治疗方案提供依据；</w:t>
      </w:r>
    </w:p>
    <w:p w14:paraId="37785A9C">
      <w:pPr>
        <w:pageBreakBefore w:val="0"/>
        <w:widowControl/>
        <w:numPr>
          <w:ilvl w:val="0"/>
          <w:numId w:val="15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支持自定义查询护理记录功能。</w:t>
      </w:r>
    </w:p>
    <w:p w14:paraId="4A12DA23">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930" w:name="_Toc18590"/>
      <w:bookmarkStart w:id="931" w:name="_Toc167115168"/>
      <w:bookmarkStart w:id="932" w:name="_Toc26107"/>
      <w:bookmarkStart w:id="933" w:name="_Toc28932"/>
      <w:bookmarkStart w:id="934" w:name="_Toc4896"/>
      <w:bookmarkStart w:id="935" w:name="_Toc26312"/>
      <w:r>
        <w:rPr>
          <w:rFonts w:hint="eastAsia" w:ascii="宋体" w:hAnsi="宋体" w:eastAsia="宋体" w:cs="宋体"/>
          <w:sz w:val="21"/>
          <w:szCs w:val="21"/>
          <w:lang w:eastAsia="zh-CN"/>
        </w:rPr>
        <w:t>6.2.4交接班子系统</w:t>
      </w:r>
      <w:bookmarkEnd w:id="930"/>
      <w:bookmarkEnd w:id="931"/>
      <w:bookmarkEnd w:id="932"/>
      <w:bookmarkEnd w:id="933"/>
      <w:bookmarkEnd w:id="934"/>
      <w:bookmarkEnd w:id="935"/>
    </w:p>
    <w:p w14:paraId="6EA27EF9">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36" w:name="_Toc21699"/>
      <w:bookmarkStart w:id="937" w:name="_Toc18170"/>
      <w:bookmarkStart w:id="938" w:name="_Toc17838"/>
      <w:bookmarkStart w:id="939" w:name="_Toc20308"/>
      <w:bookmarkStart w:id="940" w:name="_Toc15567"/>
      <w:r>
        <w:rPr>
          <w:rFonts w:hint="eastAsia" w:ascii="宋体" w:hAnsi="宋体" w:eastAsia="宋体" w:cs="宋体"/>
          <w:sz w:val="21"/>
          <w:szCs w:val="21"/>
        </w:rPr>
        <w:t>6.2.4.1医生交接班</w:t>
      </w:r>
      <w:bookmarkEnd w:id="936"/>
      <w:bookmarkEnd w:id="937"/>
      <w:bookmarkEnd w:id="938"/>
      <w:bookmarkEnd w:id="939"/>
      <w:bookmarkEnd w:id="940"/>
    </w:p>
    <w:p w14:paraId="72492035">
      <w:pPr>
        <w:pageBreakBefore w:val="0"/>
        <w:widowControl/>
        <w:numPr>
          <w:ilvl w:val="0"/>
          <w:numId w:val="15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▲支持提取当前班次详细信息形成医生交接班记录单。</w:t>
      </w:r>
    </w:p>
    <w:p w14:paraId="11F2465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41" w:name="_Toc4363"/>
      <w:bookmarkStart w:id="942" w:name="_Toc18225"/>
      <w:bookmarkStart w:id="943" w:name="_Toc12730"/>
      <w:bookmarkStart w:id="944" w:name="_Toc21226"/>
      <w:bookmarkStart w:id="945" w:name="_Toc14267"/>
      <w:r>
        <w:rPr>
          <w:rFonts w:hint="eastAsia" w:ascii="宋体" w:hAnsi="宋体" w:eastAsia="宋体" w:cs="宋体"/>
          <w:sz w:val="21"/>
          <w:szCs w:val="21"/>
        </w:rPr>
        <w:t>6.2.4.2SBAR交接班</w:t>
      </w:r>
      <w:bookmarkEnd w:id="941"/>
      <w:bookmarkEnd w:id="942"/>
      <w:bookmarkEnd w:id="943"/>
      <w:bookmarkEnd w:id="944"/>
      <w:bookmarkEnd w:id="945"/>
    </w:p>
    <w:p w14:paraId="67DBEBE6">
      <w:pPr>
        <w:pageBreakBefore w:val="0"/>
        <w:widowControl/>
        <w:numPr>
          <w:ilvl w:val="0"/>
          <w:numId w:val="15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支持实现符合国际规范的SBAR交接班功能。</w:t>
      </w:r>
    </w:p>
    <w:p w14:paraId="40BD85A1">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S（现状）：支持获取患者当前班次基本情况。</w:t>
      </w:r>
    </w:p>
    <w:p w14:paraId="23729950">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B（背景）：支持自动获取患者历史数据（手术信息等）。</w:t>
      </w:r>
    </w:p>
    <w:p w14:paraId="1E61AAA8">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A（评估）：支持自动化评估患者概况信息，并记录。</w:t>
      </w:r>
    </w:p>
    <w:p w14:paraId="74F4D7F7">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R（建议）：支持护理人员记录患者建议护理措施等内容。</w:t>
      </w:r>
    </w:p>
    <w:p w14:paraId="694E86A7">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C（确认）：支持核对SBAR交接班详细内容。</w:t>
      </w:r>
    </w:p>
    <w:p w14:paraId="42FE04E0">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946" w:name="_Toc18213"/>
      <w:bookmarkStart w:id="947" w:name="_Toc2002"/>
      <w:bookmarkStart w:id="948" w:name="_Toc20831"/>
      <w:bookmarkStart w:id="949" w:name="_Toc167115169"/>
      <w:bookmarkStart w:id="950" w:name="_Toc30639"/>
      <w:bookmarkStart w:id="951" w:name="_Toc25312"/>
      <w:r>
        <w:rPr>
          <w:rFonts w:hint="eastAsia" w:ascii="宋体" w:hAnsi="宋体" w:eastAsia="宋体" w:cs="宋体"/>
          <w:sz w:val="21"/>
          <w:szCs w:val="21"/>
          <w:lang w:eastAsia="zh-CN"/>
        </w:rPr>
        <w:t>6.2.5质量管理子系统</w:t>
      </w:r>
      <w:bookmarkEnd w:id="946"/>
      <w:bookmarkEnd w:id="947"/>
      <w:bookmarkEnd w:id="948"/>
      <w:bookmarkEnd w:id="949"/>
      <w:bookmarkEnd w:id="950"/>
      <w:bookmarkEnd w:id="951"/>
    </w:p>
    <w:p w14:paraId="46F293A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52" w:name="_Toc32042"/>
      <w:bookmarkStart w:id="953" w:name="_Toc15142"/>
      <w:bookmarkStart w:id="954" w:name="_Toc1058"/>
      <w:bookmarkStart w:id="955" w:name="_Toc1120"/>
      <w:bookmarkStart w:id="956" w:name="_Toc2906"/>
      <w:r>
        <w:rPr>
          <w:rFonts w:hint="eastAsia" w:ascii="宋体" w:hAnsi="宋体" w:eastAsia="宋体" w:cs="宋体"/>
          <w:sz w:val="21"/>
          <w:szCs w:val="21"/>
        </w:rPr>
        <w:t>6.2.5.1患者评分</w:t>
      </w:r>
      <w:bookmarkEnd w:id="952"/>
      <w:bookmarkEnd w:id="953"/>
      <w:bookmarkEnd w:id="954"/>
      <w:bookmarkEnd w:id="955"/>
      <w:bookmarkEnd w:id="956"/>
    </w:p>
    <w:p w14:paraId="2B5F74B3">
      <w:pPr>
        <w:pageBreakBefore w:val="0"/>
        <w:widowControl/>
        <w:numPr>
          <w:ilvl w:val="0"/>
          <w:numId w:val="16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支持获取监护仪、呼吸机相关数据，根据规则自动评估患者ApacheII评分；</w:t>
      </w:r>
    </w:p>
    <w:p w14:paraId="238B15A3">
      <w:pPr>
        <w:pageBreakBefore w:val="0"/>
        <w:widowControl/>
        <w:numPr>
          <w:ilvl w:val="0"/>
          <w:numId w:val="16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支持医生所需的GCS、SOFA、MODS、KDIGO、CPIS、镇痛镇静评分、营养评分、深静脉血栓风险评分等功能；</w:t>
      </w:r>
    </w:p>
    <w:p w14:paraId="0646D920">
      <w:pPr>
        <w:pageBreakBefore w:val="0"/>
        <w:widowControl/>
        <w:numPr>
          <w:ilvl w:val="0"/>
          <w:numId w:val="16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支持儿科重症常用评分，包括PEWS早期预警改良评分，儿童疼痛评分，肝性脑病分级、儿科昏迷评分，儿童ARDS评分，新生儿Apgar评分、新生儿休克评分等；</w:t>
      </w:r>
    </w:p>
    <w:p w14:paraId="2ED6C9C9">
      <w:pPr>
        <w:pageBreakBefore w:val="0"/>
        <w:widowControl/>
        <w:numPr>
          <w:ilvl w:val="0"/>
          <w:numId w:val="16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支持理所需的压疮危险评估、跌倒坠床危险评估、CAM-ICU、BPS、CPOT、导管滑脱危险评估、疼痛评估等功能。</w:t>
      </w:r>
    </w:p>
    <w:p w14:paraId="7DC415B5">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57" w:name="_Toc26185"/>
      <w:bookmarkStart w:id="958" w:name="_Toc2667"/>
      <w:bookmarkStart w:id="959" w:name="_Toc27029"/>
      <w:bookmarkStart w:id="960" w:name="_Toc418"/>
      <w:bookmarkStart w:id="961" w:name="_Toc21365"/>
      <w:r>
        <w:rPr>
          <w:rFonts w:hint="eastAsia" w:ascii="宋体" w:hAnsi="宋体" w:eastAsia="宋体" w:cs="宋体"/>
          <w:sz w:val="21"/>
          <w:szCs w:val="21"/>
        </w:rPr>
        <w:t>6.2.5.2护理过程质控</w:t>
      </w:r>
    </w:p>
    <w:p w14:paraId="78522D30">
      <w:pPr>
        <w:numPr>
          <w:ilvl w:val="0"/>
          <w:numId w:val="161"/>
        </w:numPr>
        <w:spacing w:line="360" w:lineRule="auto"/>
        <w:rPr>
          <w:rFonts w:hint="eastAsia" w:ascii="宋体" w:hAnsi="宋体" w:cs="宋体"/>
          <w:sz w:val="21"/>
          <w:szCs w:val="21"/>
          <w:lang w:val="en-US" w:eastAsia="zh-CN"/>
        </w:rPr>
      </w:pPr>
      <w:r>
        <w:rPr>
          <w:rFonts w:hint="eastAsia" w:ascii="宋体" w:hAnsi="宋体" w:cs="宋体"/>
          <w:sz w:val="21"/>
          <w:szCs w:val="21"/>
          <w:lang w:val="en-US" w:eastAsia="zh-CN"/>
        </w:rPr>
        <w:t>重症护理过程中关键护理节点的过程质控功能。</w:t>
      </w:r>
    </w:p>
    <w:p w14:paraId="21B62F58">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r>
        <w:rPr>
          <w:rFonts w:hint="eastAsia" w:ascii="宋体" w:hAnsi="宋体" w:cs="宋体"/>
          <w:sz w:val="21"/>
          <w:szCs w:val="21"/>
          <w:lang w:val="en-US" w:eastAsia="zh-CN"/>
        </w:rPr>
        <w:t>6.2.5.3</w:t>
      </w:r>
      <w:r>
        <w:rPr>
          <w:rFonts w:hint="eastAsia" w:ascii="宋体" w:hAnsi="宋体" w:eastAsia="宋体" w:cs="宋体"/>
          <w:sz w:val="21"/>
          <w:szCs w:val="21"/>
        </w:rPr>
        <w:t>质控指标统计</w:t>
      </w:r>
      <w:bookmarkEnd w:id="957"/>
      <w:bookmarkEnd w:id="958"/>
      <w:bookmarkEnd w:id="959"/>
      <w:bookmarkEnd w:id="960"/>
      <w:bookmarkEnd w:id="961"/>
    </w:p>
    <w:p w14:paraId="05BAC15F">
      <w:pPr>
        <w:pageBreakBefore w:val="0"/>
        <w:widowControl/>
        <w:numPr>
          <w:ilvl w:val="-1"/>
          <w:numId w:val="0"/>
        </w:numPr>
        <w:kinsoku/>
        <w:wordWrap/>
        <w:overflowPunct/>
        <w:topLinePunct w:val="0"/>
        <w:autoSpaceDE/>
        <w:autoSpaceDN/>
        <w:bidi w:val="0"/>
        <w:adjustRightInd/>
        <w:snapToGrid/>
        <w:spacing w:line="360" w:lineRule="auto"/>
        <w:ind w:left="454" w:firstLine="0"/>
        <w:textAlignment w:val="auto"/>
        <w:rPr>
          <w:rFonts w:hint="eastAsia" w:ascii="宋体" w:hAnsi="宋体" w:eastAsia="宋体" w:cs="宋体"/>
          <w:sz w:val="21"/>
          <w:szCs w:val="21"/>
        </w:rPr>
      </w:pPr>
      <w:r>
        <w:rPr>
          <w:rFonts w:hint="eastAsia" w:ascii="宋体" w:hAnsi="宋体" w:eastAsia="宋体" w:cs="宋体"/>
          <w:sz w:val="21"/>
          <w:szCs w:val="21"/>
        </w:rPr>
        <w:t>包括但不限于：</w:t>
      </w:r>
    </w:p>
    <w:p w14:paraId="5EF41913">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支持统计ICU患者收治率和ICU患者收治床日率；</w:t>
      </w:r>
    </w:p>
    <w:p w14:paraId="31D7BAB9">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支持统计ApacheII评分≥15分患者收治率；</w:t>
      </w:r>
    </w:p>
    <w:p w14:paraId="7678404D">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支持统计ICU非计划插管拔管率；</w:t>
      </w:r>
    </w:p>
    <w:p w14:paraId="329AEC7A">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支持统计ICU呼吸机相关性肺炎（VAP）发病率；</w:t>
      </w:r>
    </w:p>
    <w:p w14:paraId="6E9DF82D">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支持统计ICU深静脉血栓（DVT）预防率；</w:t>
      </w:r>
    </w:p>
    <w:p w14:paraId="3B9CCF2F">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支持统计非计划转入ICU率；</w:t>
      </w:r>
    </w:p>
    <w:p w14:paraId="2FB2D311">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支持统计ICU患者预计病死率；</w:t>
      </w:r>
    </w:p>
    <w:p w14:paraId="7C423B59">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支持统计ICU非计划插管拔管后48小时再插管率；</w:t>
      </w:r>
    </w:p>
    <w:p w14:paraId="5E037917">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支持统计ICU血管内导管相关血流感染（CRBSI）发病率；</w:t>
      </w:r>
    </w:p>
    <w:p w14:paraId="60E51035">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支持统计感染性休克3h集束化治疗（bundle）完成率；</w:t>
      </w:r>
    </w:p>
    <w:p w14:paraId="5531CED7">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支持统计感染性休克6h集束化治疗（bundle）完成率；</w:t>
      </w:r>
    </w:p>
    <w:p w14:paraId="645FE03C">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支持统计转出ICU后48小时内重返率；</w:t>
      </w:r>
    </w:p>
    <w:p w14:paraId="006B812D">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支持统计ICU患者标化病死指数；</w:t>
      </w:r>
    </w:p>
    <w:p w14:paraId="770142A5">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支持统计ICU抗菌药物治疗前病原学送检率；</w:t>
      </w:r>
    </w:p>
    <w:p w14:paraId="283260B4">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支持统计ICU导尿管相关泌尿系感染（CAUTI）发病率；</w:t>
      </w:r>
    </w:p>
    <w:p w14:paraId="794C3078">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以上指标支持自动统计、以图标和详细数据呈现；</w:t>
      </w:r>
    </w:p>
    <w:p w14:paraId="24CB93DC">
      <w:pPr>
        <w:pageBreakBefore w:val="0"/>
        <w:widowControl/>
        <w:numPr>
          <w:ilvl w:val="0"/>
          <w:numId w:val="16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支持护理相关指标的数据统计，如三管导管，高危压疮，高危跌倒，护理层级人员统计。</w:t>
      </w:r>
    </w:p>
    <w:p w14:paraId="53051E1C">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962" w:name="_Toc10024"/>
      <w:bookmarkStart w:id="963" w:name="_Toc9925"/>
      <w:bookmarkStart w:id="964" w:name="_Toc9343"/>
      <w:bookmarkStart w:id="965" w:name="_Toc290"/>
      <w:bookmarkStart w:id="966" w:name="_Toc5643"/>
      <w:bookmarkStart w:id="967" w:name="_Toc167115170"/>
      <w:r>
        <w:rPr>
          <w:rFonts w:hint="eastAsia" w:ascii="宋体" w:hAnsi="宋体" w:eastAsia="宋体" w:cs="宋体"/>
          <w:sz w:val="21"/>
          <w:szCs w:val="21"/>
          <w:lang w:eastAsia="zh-CN"/>
        </w:rPr>
        <w:t>6.2.6统计中心</w:t>
      </w:r>
      <w:bookmarkEnd w:id="962"/>
      <w:bookmarkEnd w:id="963"/>
      <w:bookmarkEnd w:id="964"/>
      <w:bookmarkEnd w:id="965"/>
      <w:bookmarkEnd w:id="966"/>
      <w:bookmarkEnd w:id="967"/>
    </w:p>
    <w:p w14:paraId="0DFDBA80">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68" w:name="_Toc27184"/>
      <w:bookmarkStart w:id="969" w:name="_Toc25301"/>
      <w:bookmarkStart w:id="970" w:name="_Toc4206"/>
      <w:bookmarkStart w:id="971" w:name="_Toc7958"/>
      <w:bookmarkStart w:id="972" w:name="_Toc28794"/>
      <w:r>
        <w:rPr>
          <w:rFonts w:hint="eastAsia" w:ascii="宋体" w:hAnsi="宋体" w:eastAsia="宋体" w:cs="宋体"/>
          <w:sz w:val="21"/>
          <w:szCs w:val="21"/>
        </w:rPr>
        <w:t>6.2.6.1患者基本情况统计</w:t>
      </w:r>
      <w:bookmarkEnd w:id="968"/>
      <w:bookmarkEnd w:id="969"/>
      <w:bookmarkEnd w:id="970"/>
      <w:bookmarkEnd w:id="971"/>
      <w:bookmarkEnd w:id="972"/>
    </w:p>
    <w:p w14:paraId="073FC173">
      <w:pPr>
        <w:pageBreakBefore w:val="0"/>
        <w:widowControl/>
        <w:numPr>
          <w:ilvl w:val="0"/>
          <w:numId w:val="16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支持图形化报表统计呈现各类患者历史数据，如被约束、死亡、转科、出院、隔离等；</w:t>
      </w:r>
    </w:p>
    <w:p w14:paraId="525A7656">
      <w:pPr>
        <w:pageBreakBefore w:val="0"/>
        <w:widowControl/>
        <w:numPr>
          <w:ilvl w:val="0"/>
          <w:numId w:val="16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支持呈现患者历史数据，查阅历史患者数据详情。</w:t>
      </w:r>
    </w:p>
    <w:p w14:paraId="287E9E37">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73" w:name="_Toc28159"/>
      <w:bookmarkStart w:id="974" w:name="_Toc23203"/>
      <w:bookmarkStart w:id="975" w:name="_Toc7486"/>
      <w:bookmarkStart w:id="976" w:name="_Toc25122"/>
      <w:bookmarkStart w:id="977" w:name="_Toc30843"/>
      <w:r>
        <w:rPr>
          <w:rFonts w:hint="eastAsia" w:ascii="宋体" w:hAnsi="宋体" w:eastAsia="宋体" w:cs="宋体"/>
          <w:sz w:val="21"/>
          <w:szCs w:val="21"/>
        </w:rPr>
        <w:t>6.2.6.2科室耗材使用情况统计</w:t>
      </w:r>
      <w:bookmarkEnd w:id="973"/>
      <w:bookmarkEnd w:id="974"/>
      <w:bookmarkEnd w:id="975"/>
      <w:bookmarkEnd w:id="976"/>
      <w:bookmarkEnd w:id="977"/>
    </w:p>
    <w:p w14:paraId="6F7CE5C5">
      <w:pPr>
        <w:pageBreakBefore w:val="0"/>
        <w:widowControl/>
        <w:numPr>
          <w:ilvl w:val="0"/>
          <w:numId w:val="16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支持图形化报表统计某一时间段内的耗材使用趋势图；</w:t>
      </w:r>
    </w:p>
    <w:p w14:paraId="29F0C3DD">
      <w:pPr>
        <w:pageBreakBefore w:val="0"/>
        <w:widowControl/>
        <w:numPr>
          <w:ilvl w:val="0"/>
          <w:numId w:val="16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支持列表方式呈现耗材使用详情。</w:t>
      </w:r>
    </w:p>
    <w:p w14:paraId="47D897C9">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78" w:name="_Toc23653"/>
      <w:bookmarkStart w:id="979" w:name="_Toc2774"/>
      <w:bookmarkStart w:id="980" w:name="_Toc11228"/>
      <w:bookmarkStart w:id="981" w:name="_Toc27971"/>
      <w:bookmarkStart w:id="982" w:name="_Toc26777"/>
      <w:r>
        <w:rPr>
          <w:rFonts w:hint="eastAsia" w:ascii="宋体" w:hAnsi="宋体" w:eastAsia="宋体" w:cs="宋体"/>
          <w:sz w:val="21"/>
          <w:szCs w:val="21"/>
        </w:rPr>
        <w:t>6.2.6.3药品使用统计</w:t>
      </w:r>
      <w:bookmarkEnd w:id="978"/>
      <w:bookmarkEnd w:id="979"/>
      <w:bookmarkEnd w:id="980"/>
      <w:bookmarkEnd w:id="981"/>
      <w:bookmarkEnd w:id="982"/>
    </w:p>
    <w:p w14:paraId="16CB3AA3">
      <w:pPr>
        <w:pageBreakBefore w:val="0"/>
        <w:widowControl/>
        <w:numPr>
          <w:ilvl w:val="0"/>
          <w:numId w:val="16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支持可视化药品统计功能；</w:t>
      </w:r>
    </w:p>
    <w:p w14:paraId="3D224646">
      <w:pPr>
        <w:pageBreakBefore w:val="0"/>
        <w:widowControl/>
        <w:numPr>
          <w:ilvl w:val="0"/>
          <w:numId w:val="16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支持列表方式呈现药品使用情况详情；</w:t>
      </w:r>
    </w:p>
    <w:p w14:paraId="440A99CA">
      <w:pPr>
        <w:pageBreakBefore w:val="0"/>
        <w:widowControl/>
        <w:numPr>
          <w:ilvl w:val="0"/>
          <w:numId w:val="16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支持药品不良反应上报率统计。</w:t>
      </w:r>
    </w:p>
    <w:p w14:paraId="3AABF0D3">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83" w:name="_Toc7148"/>
      <w:bookmarkStart w:id="984" w:name="_Toc31803"/>
      <w:bookmarkStart w:id="985" w:name="_Toc27872"/>
      <w:bookmarkStart w:id="986" w:name="_Toc18679"/>
      <w:bookmarkStart w:id="987" w:name="_Toc2481"/>
      <w:r>
        <w:rPr>
          <w:rFonts w:hint="eastAsia" w:ascii="宋体" w:hAnsi="宋体" w:eastAsia="宋体" w:cs="宋体"/>
          <w:sz w:val="21"/>
          <w:szCs w:val="21"/>
        </w:rPr>
        <w:t>6.2.6.4设备使用情况统计</w:t>
      </w:r>
      <w:bookmarkEnd w:id="983"/>
      <w:bookmarkEnd w:id="984"/>
      <w:bookmarkEnd w:id="985"/>
      <w:bookmarkEnd w:id="986"/>
      <w:bookmarkEnd w:id="987"/>
    </w:p>
    <w:p w14:paraId="791459FE">
      <w:pPr>
        <w:pageBreakBefore w:val="0"/>
        <w:widowControl/>
        <w:numPr>
          <w:ilvl w:val="0"/>
          <w:numId w:val="16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▲支持图形化统计某一时间段内各类医疗设备使用情况；</w:t>
      </w:r>
    </w:p>
    <w:p w14:paraId="2B405AB5">
      <w:pPr>
        <w:pageBreakBefore w:val="0"/>
        <w:widowControl/>
        <w:numPr>
          <w:ilvl w:val="0"/>
          <w:numId w:val="16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支持列表方式统计医疗设备使用情况。</w:t>
      </w:r>
    </w:p>
    <w:p w14:paraId="79842605">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88" w:name="_Toc7455"/>
      <w:bookmarkStart w:id="989" w:name="_Toc30861"/>
      <w:bookmarkStart w:id="990" w:name="_Toc31679"/>
      <w:bookmarkStart w:id="991" w:name="_Toc13828"/>
      <w:bookmarkStart w:id="992" w:name="_Toc20018"/>
      <w:r>
        <w:rPr>
          <w:rFonts w:hint="eastAsia" w:ascii="宋体" w:hAnsi="宋体" w:eastAsia="宋体" w:cs="宋体"/>
          <w:sz w:val="21"/>
          <w:szCs w:val="21"/>
        </w:rPr>
        <w:t>6.2.6.5床位使用情况统计</w:t>
      </w:r>
      <w:bookmarkEnd w:id="988"/>
      <w:bookmarkEnd w:id="989"/>
      <w:bookmarkEnd w:id="990"/>
      <w:bookmarkEnd w:id="991"/>
      <w:bookmarkEnd w:id="992"/>
    </w:p>
    <w:p w14:paraId="7E2F3D66">
      <w:pPr>
        <w:pageBreakBefore w:val="0"/>
        <w:widowControl/>
        <w:numPr>
          <w:ilvl w:val="0"/>
          <w:numId w:val="16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支持图形化统计科室床位使用情况趋势图；</w:t>
      </w:r>
    </w:p>
    <w:p w14:paraId="79C1F628">
      <w:pPr>
        <w:pageBreakBefore w:val="0"/>
        <w:widowControl/>
        <w:numPr>
          <w:ilvl w:val="0"/>
          <w:numId w:val="16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支持列表方式呈现床位使用情况。</w:t>
      </w:r>
    </w:p>
    <w:p w14:paraId="1AAA8969">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93" w:name="_Toc3060"/>
      <w:bookmarkStart w:id="994" w:name="_Toc28579"/>
      <w:bookmarkStart w:id="995" w:name="_Toc3462"/>
      <w:bookmarkStart w:id="996" w:name="_Toc10182"/>
      <w:bookmarkStart w:id="997" w:name="_Toc18447"/>
      <w:r>
        <w:rPr>
          <w:rFonts w:hint="eastAsia" w:ascii="宋体" w:hAnsi="宋体" w:eastAsia="宋体" w:cs="宋体"/>
          <w:sz w:val="21"/>
          <w:szCs w:val="21"/>
        </w:rPr>
        <w:t>6.2.6.6工作量统计</w:t>
      </w:r>
      <w:bookmarkEnd w:id="993"/>
      <w:bookmarkEnd w:id="994"/>
      <w:bookmarkEnd w:id="995"/>
      <w:bookmarkEnd w:id="996"/>
      <w:bookmarkEnd w:id="997"/>
    </w:p>
    <w:p w14:paraId="17CF1DD0">
      <w:pPr>
        <w:pageBreakBefore w:val="0"/>
        <w:widowControl/>
        <w:numPr>
          <w:ilvl w:val="0"/>
          <w:numId w:val="16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支持图形化统计科室医护人员工作时长趋势图；</w:t>
      </w:r>
    </w:p>
    <w:p w14:paraId="6D3E45A0">
      <w:pPr>
        <w:pageBreakBefore w:val="0"/>
        <w:widowControl/>
        <w:numPr>
          <w:ilvl w:val="0"/>
          <w:numId w:val="16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支持列表方式统计医护人员工作时长详情。</w:t>
      </w:r>
    </w:p>
    <w:p w14:paraId="772D15DB">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998" w:name="_Toc22479"/>
      <w:bookmarkStart w:id="999" w:name="_Toc31248"/>
      <w:bookmarkStart w:id="1000" w:name="_Toc20252"/>
      <w:bookmarkStart w:id="1001" w:name="_Toc14669"/>
      <w:bookmarkStart w:id="1002" w:name="_Toc30066"/>
      <w:r>
        <w:rPr>
          <w:rFonts w:hint="eastAsia" w:ascii="宋体" w:hAnsi="宋体" w:eastAsia="宋体" w:cs="宋体"/>
          <w:sz w:val="21"/>
          <w:szCs w:val="21"/>
        </w:rPr>
        <w:t>6.2.6.7质量指标统计</w:t>
      </w:r>
      <w:bookmarkEnd w:id="998"/>
      <w:bookmarkEnd w:id="999"/>
      <w:bookmarkEnd w:id="1000"/>
      <w:bookmarkEnd w:id="1001"/>
      <w:bookmarkEnd w:id="1002"/>
    </w:p>
    <w:p w14:paraId="2439B2EB">
      <w:pPr>
        <w:pageBreakBefore w:val="0"/>
        <w:widowControl/>
        <w:numPr>
          <w:ilvl w:val="0"/>
          <w:numId w:val="16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支持创监测治疗例数统计；</w:t>
      </w:r>
    </w:p>
    <w:p w14:paraId="17EC9ED7">
      <w:pPr>
        <w:pageBreakBefore w:val="0"/>
        <w:widowControl/>
        <w:numPr>
          <w:ilvl w:val="0"/>
          <w:numId w:val="16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支持护理压疮数据统计；</w:t>
      </w:r>
    </w:p>
    <w:p w14:paraId="3B005DD6">
      <w:pPr>
        <w:pageBreakBefore w:val="0"/>
        <w:widowControl/>
        <w:numPr>
          <w:ilvl w:val="0"/>
          <w:numId w:val="16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支持护理各班次人数量统计；</w:t>
      </w:r>
    </w:p>
    <w:p w14:paraId="59BC7515">
      <w:pPr>
        <w:pageBreakBefore w:val="0"/>
        <w:widowControl/>
        <w:numPr>
          <w:ilvl w:val="0"/>
          <w:numId w:val="16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支持护理强度-TISS28分值统计；</w:t>
      </w:r>
    </w:p>
    <w:p w14:paraId="4981010B">
      <w:pPr>
        <w:pageBreakBefore w:val="0"/>
        <w:widowControl/>
        <w:numPr>
          <w:ilvl w:val="0"/>
          <w:numId w:val="16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支持每日导管统计和新置导管的统计数据；</w:t>
      </w:r>
    </w:p>
    <w:p w14:paraId="530AF71D">
      <w:pPr>
        <w:pageBreakBefore w:val="0"/>
        <w:widowControl/>
        <w:numPr>
          <w:ilvl w:val="0"/>
          <w:numId w:val="16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支持患者来源、去处分类，出入科总量和住院天数/床位周转的数据统计；</w:t>
      </w:r>
    </w:p>
    <w:p w14:paraId="5F308178">
      <w:pPr>
        <w:pageBreakBefore w:val="0"/>
        <w:widowControl/>
        <w:numPr>
          <w:ilvl w:val="0"/>
          <w:numId w:val="16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▲支持2015年度公布的ICU国家质量上报的15个指标的自动统计功能：</w:t>
      </w:r>
    </w:p>
    <w:p w14:paraId="436FBFA6">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bookmarkStart w:id="1003" w:name="_Toc11491"/>
      <w:r>
        <w:rPr>
          <w:rFonts w:hint="eastAsia" w:ascii="宋体" w:hAnsi="宋体" w:eastAsia="宋体" w:cs="宋体"/>
          <w:sz w:val="21"/>
          <w:szCs w:val="21"/>
        </w:rPr>
        <w:t>ICU患者收治率和ICU患者收治床日率；</w:t>
      </w:r>
      <w:bookmarkEnd w:id="1003"/>
    </w:p>
    <w:p w14:paraId="1D1B4C24">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急性生理与慢性健康评分（APACHEⅡ评分）≥15分患者收治率（入ICU24小时内）；</w:t>
      </w:r>
    </w:p>
    <w:p w14:paraId="5A966542">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感染性休克3h集束化治疗（bundle）完成率；</w:t>
      </w:r>
    </w:p>
    <w:p w14:paraId="1D738D37">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感染性休克6h集束化治疗（bundle）完成率；</w:t>
      </w:r>
    </w:p>
    <w:p w14:paraId="5EAF99E8">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ICU抗菌药物治疗前病原学送检率；</w:t>
      </w:r>
    </w:p>
    <w:p w14:paraId="4A341348">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ICU深静脉血栓（DVT）预防率；</w:t>
      </w:r>
    </w:p>
    <w:p w14:paraId="1C7F7D03">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ICU患者预计病死率；</w:t>
      </w:r>
    </w:p>
    <w:p w14:paraId="7EAFF06C">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ICU患者标化病死指数（StandardizedMortality Ratio）；</w:t>
      </w:r>
    </w:p>
    <w:p w14:paraId="245F16C2">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ICU非计划气管插管拔管率；</w:t>
      </w:r>
    </w:p>
    <w:p w14:paraId="5794D547">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ICU气管插管拔管后48h内再插管率；</w:t>
      </w:r>
    </w:p>
    <w:p w14:paraId="7FC931C9">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非计划转入ICU率；</w:t>
      </w:r>
    </w:p>
    <w:p w14:paraId="0867EE89">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转出ICU后48h内重返率；</w:t>
      </w:r>
    </w:p>
    <w:p w14:paraId="02A218CB">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ICU呼吸机相关性肺炎（VAP）发病率；</w:t>
      </w:r>
    </w:p>
    <w:p w14:paraId="3FDB851B">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ICU血管内导管相关血流感染（CRBSI）发病率；</w:t>
      </w:r>
    </w:p>
    <w:p w14:paraId="4E912342">
      <w:pPr>
        <w:pStyle w:val="155"/>
        <w:pageBreakBefore w:val="0"/>
        <w:widowControl/>
        <w:numPr>
          <w:ilvl w:val="1"/>
          <w:numId w:val="170"/>
        </w:numPr>
        <w:kinsoku/>
        <w:wordWrap/>
        <w:overflowPunct/>
        <w:topLinePunct w:val="0"/>
        <w:autoSpaceDE/>
        <w:autoSpaceDN/>
        <w:bidi w:val="0"/>
        <w:adjustRightInd/>
        <w:snapToGrid/>
        <w:spacing w:line="360" w:lineRule="auto"/>
        <w:ind w:firstLineChars="0"/>
        <w:contextualSpacing/>
        <w:jc w:val="left"/>
        <w:textAlignment w:val="auto"/>
        <w:rPr>
          <w:rFonts w:hint="eastAsia" w:ascii="宋体" w:hAnsi="宋体" w:eastAsia="宋体" w:cs="宋体"/>
          <w:sz w:val="21"/>
          <w:szCs w:val="21"/>
        </w:rPr>
      </w:pPr>
      <w:r>
        <w:rPr>
          <w:rFonts w:hint="eastAsia" w:ascii="宋体" w:hAnsi="宋体" w:eastAsia="宋体" w:cs="宋体"/>
          <w:sz w:val="21"/>
          <w:szCs w:val="21"/>
        </w:rPr>
        <w:t>ICU导尿管相关泌尿系感染（CAUTI）发病率。</w:t>
      </w:r>
    </w:p>
    <w:p w14:paraId="097F6BFE">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1004" w:name="_Toc1573"/>
      <w:bookmarkStart w:id="1005" w:name="_Toc5795"/>
      <w:bookmarkStart w:id="1006" w:name="_Toc30657"/>
      <w:bookmarkStart w:id="1007" w:name="_Toc167115171"/>
      <w:bookmarkStart w:id="1008" w:name="_Toc11772"/>
      <w:r>
        <w:rPr>
          <w:rFonts w:hint="eastAsia" w:ascii="宋体" w:hAnsi="宋体" w:eastAsia="宋体" w:cs="宋体"/>
          <w:sz w:val="21"/>
          <w:szCs w:val="21"/>
          <w:lang w:eastAsia="zh-CN"/>
        </w:rPr>
        <w:t>6.2.</w:t>
      </w:r>
      <w:r>
        <w:rPr>
          <w:rFonts w:hint="eastAsia" w:ascii="宋体" w:hAnsi="宋体" w:eastAsia="宋体" w:cs="宋体"/>
          <w:sz w:val="21"/>
          <w:szCs w:val="21"/>
        </w:rPr>
        <w:t>7科室管理</w:t>
      </w:r>
      <w:bookmarkEnd w:id="1004"/>
      <w:bookmarkEnd w:id="1005"/>
      <w:bookmarkEnd w:id="1006"/>
      <w:bookmarkEnd w:id="1007"/>
      <w:bookmarkEnd w:id="1008"/>
    </w:p>
    <w:p w14:paraId="49CDB7D9">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009" w:name="_Toc5148"/>
      <w:bookmarkStart w:id="1010" w:name="_Toc4886"/>
      <w:bookmarkStart w:id="1011" w:name="_Toc22735"/>
      <w:bookmarkStart w:id="1012" w:name="_Toc10534"/>
      <w:bookmarkStart w:id="1013" w:name="_Toc9138"/>
      <w:r>
        <w:rPr>
          <w:rFonts w:hint="eastAsia" w:ascii="宋体" w:hAnsi="宋体" w:eastAsia="宋体" w:cs="宋体"/>
          <w:sz w:val="21"/>
          <w:szCs w:val="21"/>
        </w:rPr>
        <w:t>6.2.7.1科室字典信息维护</w:t>
      </w:r>
      <w:bookmarkEnd w:id="1009"/>
      <w:bookmarkEnd w:id="1010"/>
      <w:bookmarkEnd w:id="1011"/>
      <w:bookmarkEnd w:id="1012"/>
      <w:bookmarkEnd w:id="1013"/>
    </w:p>
    <w:p w14:paraId="7E103DFE">
      <w:pPr>
        <w:pageBreakBefore w:val="0"/>
        <w:widowControl/>
        <w:numPr>
          <w:ilvl w:val="0"/>
          <w:numId w:val="17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支持科室床位管理功能；</w:t>
      </w:r>
    </w:p>
    <w:p w14:paraId="16EF03E5">
      <w:pPr>
        <w:pageBreakBefore w:val="0"/>
        <w:widowControl/>
        <w:numPr>
          <w:ilvl w:val="0"/>
          <w:numId w:val="17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支持科室护理措施管理功能；</w:t>
      </w:r>
    </w:p>
    <w:p w14:paraId="651D061E">
      <w:pPr>
        <w:pageBreakBefore w:val="0"/>
        <w:widowControl/>
        <w:numPr>
          <w:ilvl w:val="0"/>
          <w:numId w:val="17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支持科室信息视图管理功能；</w:t>
      </w:r>
    </w:p>
    <w:p w14:paraId="191C6B48">
      <w:pPr>
        <w:pageBreakBefore w:val="0"/>
        <w:widowControl/>
        <w:numPr>
          <w:ilvl w:val="0"/>
          <w:numId w:val="17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支持科室用药理由、用药途径、诊断名称、药品、病区、公告、库存等字典管理功能；</w:t>
      </w:r>
    </w:p>
    <w:p w14:paraId="2B7B8812">
      <w:pPr>
        <w:pageBreakBefore w:val="0"/>
        <w:widowControl/>
        <w:numPr>
          <w:ilvl w:val="0"/>
          <w:numId w:val="17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支持科室模版管理功能。</w:t>
      </w:r>
    </w:p>
    <w:p w14:paraId="234D5D46">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014" w:name="_Toc26780"/>
      <w:bookmarkStart w:id="1015" w:name="_Toc6504"/>
      <w:bookmarkStart w:id="1016" w:name="_Toc9220"/>
      <w:bookmarkStart w:id="1017" w:name="_Toc5384"/>
      <w:bookmarkStart w:id="1018" w:name="_Toc18558"/>
      <w:r>
        <w:rPr>
          <w:rFonts w:hint="eastAsia" w:ascii="宋体" w:hAnsi="宋体" w:eastAsia="宋体" w:cs="宋体"/>
          <w:sz w:val="21"/>
          <w:szCs w:val="21"/>
        </w:rPr>
        <w:t>6.2.7.2学习培训</w:t>
      </w:r>
      <w:bookmarkEnd w:id="1014"/>
      <w:bookmarkEnd w:id="1015"/>
      <w:bookmarkEnd w:id="1016"/>
      <w:bookmarkEnd w:id="1017"/>
      <w:bookmarkEnd w:id="1018"/>
    </w:p>
    <w:p w14:paraId="2B838211">
      <w:pPr>
        <w:pageBreakBefore w:val="0"/>
        <w:widowControl/>
        <w:numPr>
          <w:ilvl w:val="0"/>
          <w:numId w:val="17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支持医护人员在线学习；</w:t>
      </w:r>
    </w:p>
    <w:p w14:paraId="7FFAC607">
      <w:pPr>
        <w:pageBreakBefore w:val="0"/>
        <w:widowControl/>
        <w:numPr>
          <w:ilvl w:val="0"/>
          <w:numId w:val="17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支持科室常用学习资料上传；</w:t>
      </w:r>
    </w:p>
    <w:p w14:paraId="1F25F5EC">
      <w:pPr>
        <w:pageBreakBefore w:val="0"/>
        <w:widowControl/>
        <w:numPr>
          <w:ilvl w:val="0"/>
          <w:numId w:val="17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支持管理者对培训资料上传、修改、删除及查阅。</w:t>
      </w:r>
    </w:p>
    <w:p w14:paraId="3AF41F6F">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1019" w:name="_Toc14960"/>
      <w:bookmarkStart w:id="1020" w:name="_Toc167115172"/>
      <w:bookmarkStart w:id="1021" w:name="_Toc1742"/>
      <w:bookmarkStart w:id="1022" w:name="_Toc28852"/>
      <w:bookmarkStart w:id="1023" w:name="_Toc5651"/>
      <w:bookmarkStart w:id="1024" w:name="_Toc4034"/>
      <w:r>
        <w:rPr>
          <w:rFonts w:hint="eastAsia" w:ascii="宋体" w:hAnsi="宋体" w:eastAsia="宋体" w:cs="宋体"/>
          <w:sz w:val="21"/>
          <w:szCs w:val="21"/>
          <w:lang w:eastAsia="zh-CN"/>
        </w:rPr>
        <w:t>6.2.8系统管理</w:t>
      </w:r>
      <w:bookmarkEnd w:id="1019"/>
      <w:bookmarkEnd w:id="1020"/>
      <w:bookmarkEnd w:id="1021"/>
      <w:bookmarkEnd w:id="1022"/>
      <w:bookmarkEnd w:id="1023"/>
      <w:bookmarkEnd w:id="1024"/>
    </w:p>
    <w:p w14:paraId="65757544">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025" w:name="_Toc7341"/>
      <w:bookmarkStart w:id="1026" w:name="_Toc20685"/>
      <w:bookmarkStart w:id="1027" w:name="_Toc28769"/>
      <w:bookmarkStart w:id="1028" w:name="_Toc12290"/>
      <w:bookmarkStart w:id="1029" w:name="_Toc23899"/>
      <w:r>
        <w:rPr>
          <w:rFonts w:hint="eastAsia" w:ascii="宋体" w:hAnsi="宋体" w:eastAsia="宋体" w:cs="宋体"/>
          <w:sz w:val="21"/>
          <w:szCs w:val="21"/>
        </w:rPr>
        <w:t>6.2.8.1系统用户组管理</w:t>
      </w:r>
      <w:bookmarkEnd w:id="1025"/>
      <w:bookmarkEnd w:id="1026"/>
      <w:bookmarkEnd w:id="1027"/>
      <w:bookmarkEnd w:id="1028"/>
      <w:bookmarkEnd w:id="1029"/>
    </w:p>
    <w:p w14:paraId="196E51F6">
      <w:pPr>
        <w:pageBreakBefore w:val="0"/>
        <w:widowControl/>
        <w:numPr>
          <w:ilvl w:val="0"/>
          <w:numId w:val="17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支持用户组创建、修改、删除等功能；</w:t>
      </w:r>
    </w:p>
    <w:p w14:paraId="2AF88572">
      <w:pPr>
        <w:pageBreakBefore w:val="0"/>
        <w:widowControl/>
        <w:numPr>
          <w:ilvl w:val="0"/>
          <w:numId w:val="17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支持用户创建、修改、删除等功能；</w:t>
      </w:r>
    </w:p>
    <w:p w14:paraId="2FFBA104">
      <w:pPr>
        <w:pageBreakBefore w:val="0"/>
        <w:widowControl/>
        <w:numPr>
          <w:ilvl w:val="0"/>
          <w:numId w:val="17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支持详细记录系统用户操作痕迹。</w:t>
      </w:r>
    </w:p>
    <w:p w14:paraId="1F181BD1">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030" w:name="_Toc5875"/>
      <w:bookmarkStart w:id="1031" w:name="_Toc8013"/>
      <w:bookmarkStart w:id="1032" w:name="_Toc24061"/>
      <w:bookmarkStart w:id="1033" w:name="_Toc833"/>
      <w:bookmarkStart w:id="1034" w:name="_Toc9307"/>
      <w:r>
        <w:rPr>
          <w:rFonts w:hint="eastAsia" w:ascii="宋体" w:hAnsi="宋体" w:eastAsia="宋体" w:cs="宋体"/>
          <w:sz w:val="21"/>
          <w:szCs w:val="21"/>
        </w:rPr>
        <w:t>6.2.8.2指南文库</w:t>
      </w:r>
      <w:bookmarkEnd w:id="1030"/>
      <w:bookmarkEnd w:id="1031"/>
      <w:bookmarkEnd w:id="1032"/>
      <w:bookmarkEnd w:id="1033"/>
      <w:bookmarkEnd w:id="1034"/>
    </w:p>
    <w:p w14:paraId="29D990F1">
      <w:pPr>
        <w:pageBreakBefore w:val="0"/>
        <w:widowControl/>
        <w:numPr>
          <w:ilvl w:val="0"/>
          <w:numId w:val="17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支持对医学上常用指南或文档进行管理，并支持文档、图片的自定义上传；</w:t>
      </w:r>
    </w:p>
    <w:p w14:paraId="1A0E6AA0">
      <w:pPr>
        <w:pageBreakBefore w:val="0"/>
        <w:widowControl/>
        <w:numPr>
          <w:ilvl w:val="0"/>
          <w:numId w:val="17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文档支持按照规定的分类内容进行存储和查询。</w:t>
      </w:r>
    </w:p>
    <w:p w14:paraId="59C85CBC">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035" w:name="_Toc29659"/>
      <w:bookmarkStart w:id="1036" w:name="_Toc12137"/>
      <w:bookmarkStart w:id="1037" w:name="_Toc5050"/>
      <w:bookmarkStart w:id="1038" w:name="_Toc6807"/>
      <w:bookmarkStart w:id="1039" w:name="_Toc13257"/>
      <w:r>
        <w:rPr>
          <w:rFonts w:hint="eastAsia" w:ascii="宋体" w:hAnsi="宋体" w:eastAsia="宋体" w:cs="宋体"/>
          <w:sz w:val="21"/>
          <w:szCs w:val="21"/>
        </w:rPr>
        <w:t>6.2.8.3系统帮助</w:t>
      </w:r>
      <w:bookmarkEnd w:id="1035"/>
      <w:bookmarkEnd w:id="1036"/>
      <w:bookmarkEnd w:id="1037"/>
      <w:bookmarkEnd w:id="1038"/>
      <w:bookmarkEnd w:id="1039"/>
    </w:p>
    <w:p w14:paraId="2B8B4CDB">
      <w:pPr>
        <w:pageBreakBefore w:val="0"/>
        <w:widowControl/>
        <w:numPr>
          <w:ilvl w:val="0"/>
          <w:numId w:val="17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支持医护人员对患者的重要事项发布和共享参考；</w:t>
      </w:r>
    </w:p>
    <w:p w14:paraId="57BEA0FC">
      <w:pPr>
        <w:pageBreakBefore w:val="0"/>
        <w:widowControl/>
        <w:numPr>
          <w:ilvl w:val="0"/>
          <w:numId w:val="17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支持对患者特殊事件进行记录，并支持历史记录查看；</w:t>
      </w:r>
    </w:p>
    <w:p w14:paraId="688B4B11">
      <w:pPr>
        <w:pageBreakBefore w:val="0"/>
        <w:widowControl/>
        <w:numPr>
          <w:ilvl w:val="0"/>
          <w:numId w:val="17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支持在自定义时间内对患者体征</w:t>
      </w:r>
      <w:r>
        <w:rPr>
          <w:rFonts w:hint="eastAsia" w:ascii="宋体" w:hAnsi="宋体" w:cs="宋体"/>
          <w:sz w:val="21"/>
          <w:szCs w:val="21"/>
          <w:lang w:eastAsia="zh-CN"/>
        </w:rPr>
        <w:t>数据</w:t>
      </w:r>
      <w:r>
        <w:rPr>
          <w:rFonts w:hint="eastAsia" w:ascii="宋体" w:hAnsi="宋体" w:eastAsia="宋体" w:cs="宋体"/>
          <w:sz w:val="21"/>
          <w:szCs w:val="21"/>
        </w:rPr>
        <w:t>提取，用于了解某一个时间段的全部体征数据；</w:t>
      </w:r>
    </w:p>
    <w:p w14:paraId="400AECD7">
      <w:pPr>
        <w:pageBreakBefore w:val="0"/>
        <w:widowControl/>
        <w:numPr>
          <w:ilvl w:val="0"/>
          <w:numId w:val="17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体征数据提取频率支持根据用户需求自定义选择；</w:t>
      </w:r>
    </w:p>
    <w:p w14:paraId="15AF8AED">
      <w:pPr>
        <w:pageBreakBefore w:val="0"/>
        <w:widowControl/>
        <w:numPr>
          <w:ilvl w:val="0"/>
          <w:numId w:val="17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支持特殊字符的快速录入，并能自定义添加；</w:t>
      </w:r>
    </w:p>
    <w:p w14:paraId="1CA1A426">
      <w:pPr>
        <w:pageBreakBefore w:val="0"/>
        <w:widowControl/>
        <w:numPr>
          <w:ilvl w:val="0"/>
          <w:numId w:val="17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支持所需数据的快速计算。</w:t>
      </w:r>
    </w:p>
    <w:p w14:paraId="78040BE6">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1040" w:name="_Toc32383"/>
      <w:bookmarkStart w:id="1041" w:name="_Toc24086"/>
      <w:bookmarkStart w:id="1042" w:name="_Toc167115173"/>
      <w:bookmarkStart w:id="1043" w:name="_Toc31244"/>
      <w:bookmarkStart w:id="1044" w:name="_Toc17410"/>
      <w:bookmarkStart w:id="1045" w:name="_Toc12001"/>
      <w:r>
        <w:rPr>
          <w:rFonts w:hint="eastAsia" w:ascii="宋体" w:hAnsi="宋体" w:eastAsia="宋体" w:cs="宋体"/>
          <w:sz w:val="21"/>
          <w:szCs w:val="21"/>
          <w:lang w:eastAsia="zh-CN"/>
        </w:rPr>
        <w:t>6.2.</w:t>
      </w:r>
      <w:r>
        <w:rPr>
          <w:rFonts w:hint="eastAsia" w:ascii="宋体" w:hAnsi="宋体" w:eastAsia="宋体" w:cs="宋体"/>
          <w:sz w:val="21"/>
          <w:szCs w:val="21"/>
        </w:rPr>
        <w:t>9信息提醒</w:t>
      </w:r>
      <w:bookmarkEnd w:id="1040"/>
      <w:bookmarkEnd w:id="1041"/>
      <w:bookmarkEnd w:id="1042"/>
      <w:bookmarkEnd w:id="1043"/>
      <w:bookmarkEnd w:id="1044"/>
      <w:bookmarkEnd w:id="1045"/>
    </w:p>
    <w:p w14:paraId="5B0BB967">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046" w:name="_Toc8138"/>
      <w:bookmarkStart w:id="1047" w:name="_Toc24903"/>
      <w:bookmarkStart w:id="1048" w:name="_Toc32657"/>
      <w:bookmarkStart w:id="1049" w:name="_Toc16425"/>
      <w:bookmarkStart w:id="1050" w:name="_Toc12428"/>
      <w:r>
        <w:rPr>
          <w:rFonts w:hint="eastAsia" w:ascii="宋体" w:hAnsi="宋体" w:eastAsia="宋体" w:cs="宋体"/>
          <w:sz w:val="21"/>
          <w:szCs w:val="21"/>
        </w:rPr>
        <w:t>6.2.9.1生命体征提醒告警</w:t>
      </w:r>
      <w:bookmarkEnd w:id="1046"/>
      <w:bookmarkEnd w:id="1047"/>
      <w:bookmarkEnd w:id="1048"/>
      <w:bookmarkEnd w:id="1049"/>
      <w:bookmarkEnd w:id="1050"/>
    </w:p>
    <w:p w14:paraId="09CB9B06">
      <w:pPr>
        <w:pageBreakBefore w:val="0"/>
        <w:widowControl/>
        <w:numPr>
          <w:ilvl w:val="0"/>
          <w:numId w:val="17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支持针对不同患者的不同病情设定不同的生命体征阀值，采集到的生命体征与阀值进行比较，阀值之外的所有异常指标进行告警提醒。</w:t>
      </w:r>
    </w:p>
    <w:p w14:paraId="36B8A10A">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051" w:name="_Toc31597"/>
      <w:bookmarkStart w:id="1052" w:name="_Toc32203"/>
      <w:bookmarkStart w:id="1053" w:name="_Toc12492"/>
      <w:bookmarkStart w:id="1054" w:name="_Toc9158"/>
      <w:bookmarkStart w:id="1055" w:name="_Toc24204"/>
      <w:r>
        <w:rPr>
          <w:rFonts w:hint="eastAsia" w:ascii="宋体" w:hAnsi="宋体" w:eastAsia="宋体" w:cs="宋体"/>
          <w:sz w:val="21"/>
          <w:szCs w:val="21"/>
        </w:rPr>
        <w:t>6.2.9.2护理工作提醒</w:t>
      </w:r>
      <w:bookmarkEnd w:id="1051"/>
      <w:bookmarkEnd w:id="1052"/>
      <w:bookmarkEnd w:id="1053"/>
      <w:bookmarkEnd w:id="1054"/>
      <w:bookmarkEnd w:id="1055"/>
    </w:p>
    <w:p w14:paraId="0CD398CE">
      <w:pPr>
        <w:pageBreakBefore w:val="0"/>
        <w:widowControl/>
        <w:numPr>
          <w:ilvl w:val="0"/>
          <w:numId w:val="17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支持患者有最新医嘱时，提醒护理人员确认并核对医嘱内容；</w:t>
      </w:r>
    </w:p>
    <w:p w14:paraId="25BA2A40">
      <w:pPr>
        <w:pageBreakBefore w:val="0"/>
        <w:widowControl/>
        <w:numPr>
          <w:ilvl w:val="0"/>
          <w:numId w:val="17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支持导管过期提醒；</w:t>
      </w:r>
    </w:p>
    <w:p w14:paraId="248796F4">
      <w:pPr>
        <w:pageBreakBefore w:val="0"/>
        <w:widowControl/>
        <w:numPr>
          <w:ilvl w:val="0"/>
          <w:numId w:val="17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支持根据科室定制需要提醒的内容。</w:t>
      </w:r>
    </w:p>
    <w:p w14:paraId="62E63DAE">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1056" w:name="_Toc11810"/>
      <w:bookmarkStart w:id="1057" w:name="_Toc167115174"/>
      <w:bookmarkStart w:id="1058" w:name="_Toc14796"/>
      <w:bookmarkStart w:id="1059" w:name="_Toc13696"/>
      <w:bookmarkStart w:id="1060" w:name="_Toc23903"/>
      <w:bookmarkStart w:id="1061" w:name="_Toc22919"/>
      <w:r>
        <w:rPr>
          <w:rFonts w:hint="eastAsia" w:ascii="宋体" w:hAnsi="宋体" w:eastAsia="宋体" w:cs="宋体"/>
          <w:sz w:val="21"/>
          <w:szCs w:val="21"/>
          <w:lang w:eastAsia="zh-CN"/>
        </w:rPr>
        <w:t>6.2.10信息系统集成</w:t>
      </w:r>
      <w:bookmarkEnd w:id="1056"/>
      <w:bookmarkEnd w:id="1057"/>
      <w:bookmarkEnd w:id="1058"/>
      <w:bookmarkEnd w:id="1059"/>
      <w:bookmarkEnd w:id="1060"/>
      <w:bookmarkEnd w:id="1061"/>
    </w:p>
    <w:p w14:paraId="51A0A0BD">
      <w:pPr>
        <w:pageBreakBefore w:val="0"/>
        <w:widowControl/>
        <w:numPr>
          <w:ilvl w:val="-1"/>
          <w:numId w:val="0"/>
        </w:numPr>
        <w:kinsoku/>
        <w:wordWrap/>
        <w:overflowPunct/>
        <w:topLinePunct w:val="0"/>
        <w:autoSpaceDE/>
        <w:autoSpaceDN/>
        <w:bidi w:val="0"/>
        <w:adjustRightInd/>
        <w:snapToGrid/>
        <w:spacing w:line="360" w:lineRule="auto"/>
        <w:ind w:left="454" w:firstLine="0"/>
        <w:textAlignment w:val="auto"/>
        <w:rPr>
          <w:rFonts w:hint="eastAsia" w:ascii="宋体" w:hAnsi="宋体" w:cs="宋体"/>
          <w:szCs w:val="21"/>
        </w:rPr>
      </w:pPr>
      <w:r>
        <w:rPr>
          <w:rFonts w:hint="eastAsia" w:ascii="宋体" w:hAnsi="宋体" w:cs="宋体"/>
          <w:szCs w:val="21"/>
        </w:rPr>
        <w:t>包括但不限于以下内容：</w:t>
      </w:r>
    </w:p>
    <w:p w14:paraId="5B54C061">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cs="宋体"/>
          <w:szCs w:val="21"/>
        </w:rPr>
      </w:pPr>
      <w:r>
        <w:rPr>
          <w:rFonts w:hint="eastAsia" w:ascii="宋体" w:hAnsi="宋体" w:cs="宋体"/>
          <w:szCs w:val="21"/>
        </w:rPr>
        <w:t>与HIS系统进行接口对接，满足系统管理和医院业务需求。</w:t>
      </w:r>
    </w:p>
    <w:p w14:paraId="21609EF7">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cs="宋体"/>
          <w:szCs w:val="21"/>
        </w:rPr>
      </w:pPr>
      <w:r>
        <w:rPr>
          <w:rFonts w:hint="eastAsia" w:ascii="宋体" w:hAnsi="宋体" w:cs="宋体"/>
          <w:szCs w:val="21"/>
        </w:rPr>
        <w:t>与LIS系统进行接口对接，满足系统管理和医院业务需求。</w:t>
      </w:r>
    </w:p>
    <w:p w14:paraId="149C0565">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cs="宋体"/>
          <w:szCs w:val="21"/>
        </w:rPr>
      </w:pPr>
      <w:r>
        <w:rPr>
          <w:rFonts w:hint="eastAsia" w:ascii="宋体" w:hAnsi="宋体" w:cs="宋体"/>
          <w:szCs w:val="21"/>
        </w:rPr>
        <w:t>与EMR系统进行接口对接，满足系统管理和医院业务需求。</w:t>
      </w:r>
    </w:p>
    <w:p w14:paraId="545A9287">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cs="宋体"/>
          <w:szCs w:val="21"/>
        </w:rPr>
      </w:pPr>
      <w:r>
        <w:rPr>
          <w:rFonts w:hint="eastAsia" w:ascii="宋体" w:hAnsi="宋体" w:cs="宋体"/>
          <w:szCs w:val="21"/>
        </w:rPr>
        <w:t>与PACS系统进行接口对接，满足系统管理和医院业务需求。</w:t>
      </w:r>
    </w:p>
    <w:p w14:paraId="75BA268B">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cs="宋体"/>
          <w:szCs w:val="21"/>
        </w:rPr>
      </w:pPr>
      <w:r>
        <w:rPr>
          <w:rFonts w:hint="eastAsia" w:ascii="宋体" w:hAnsi="宋体" w:cs="宋体"/>
          <w:szCs w:val="21"/>
        </w:rPr>
        <w:t>与院感系统进行接口对接，满足系统管理和医院业务需求。</w:t>
      </w:r>
    </w:p>
    <w:p w14:paraId="495E27F2">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cs="宋体"/>
          <w:szCs w:val="21"/>
        </w:rPr>
      </w:pPr>
      <w:r>
        <w:rPr>
          <w:rFonts w:hint="eastAsia" w:ascii="宋体" w:hAnsi="宋体" w:cs="宋体"/>
          <w:szCs w:val="21"/>
        </w:rPr>
        <w:t>与HRP系统进行接口对接，满足系统管理和医院业务需求。</w:t>
      </w:r>
    </w:p>
    <w:p w14:paraId="36C94F41">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cs="宋体"/>
          <w:szCs w:val="21"/>
        </w:rPr>
      </w:pPr>
      <w:r>
        <w:rPr>
          <w:rFonts w:hint="eastAsia" w:ascii="宋体" w:hAnsi="宋体" w:cs="宋体"/>
          <w:szCs w:val="21"/>
        </w:rPr>
        <w:t>与消毒供应系统进行接口对接，满足系统管理和医院业务需求。</w:t>
      </w:r>
    </w:p>
    <w:p w14:paraId="33039C99">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cs="宋体"/>
          <w:szCs w:val="21"/>
        </w:rPr>
      </w:pPr>
      <w:r>
        <w:rPr>
          <w:rFonts w:hint="eastAsia" w:ascii="宋体" w:hAnsi="宋体" w:cs="宋体"/>
          <w:szCs w:val="21"/>
        </w:rPr>
        <w:t>与CA系统进行接口对接，满足系统管理和医院业务需求。</w:t>
      </w:r>
    </w:p>
    <w:p w14:paraId="186C5202">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cs="宋体"/>
        </w:rPr>
      </w:pPr>
      <w:r>
        <w:rPr>
          <w:rFonts w:hint="eastAsia" w:ascii="宋体" w:hAnsi="宋体" w:cs="宋体"/>
          <w:szCs w:val="21"/>
        </w:rPr>
        <w:t>与护理系统进行接口对接，满足系统管理和医院业务需</w:t>
      </w:r>
      <w:r>
        <w:rPr>
          <w:rFonts w:hint="eastAsia" w:ascii="宋体" w:hAnsi="宋体" w:cs="宋体"/>
        </w:rPr>
        <w:t>求。</w:t>
      </w:r>
    </w:p>
    <w:p w14:paraId="3A8C0D8E">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1062" w:name="_Toc22125"/>
      <w:bookmarkStart w:id="1063" w:name="_Toc167115175"/>
      <w:bookmarkStart w:id="1064" w:name="_Toc25445"/>
      <w:bookmarkStart w:id="1065" w:name="_Toc15292"/>
      <w:bookmarkStart w:id="1066" w:name="_Toc11121"/>
      <w:bookmarkStart w:id="1067" w:name="_Toc9005"/>
      <w:r>
        <w:rPr>
          <w:rFonts w:hint="eastAsia" w:ascii="宋体" w:hAnsi="宋体" w:eastAsia="宋体" w:cs="宋体"/>
          <w:sz w:val="21"/>
          <w:szCs w:val="21"/>
          <w:lang w:eastAsia="zh-CN"/>
        </w:rPr>
        <w:t>6.2.11数据采集</w:t>
      </w:r>
      <w:bookmarkEnd w:id="1062"/>
      <w:bookmarkEnd w:id="1063"/>
      <w:bookmarkEnd w:id="1064"/>
      <w:bookmarkEnd w:id="1065"/>
      <w:bookmarkEnd w:id="1066"/>
      <w:bookmarkEnd w:id="1067"/>
    </w:p>
    <w:p w14:paraId="3D61354B">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068" w:name="_Toc3085"/>
      <w:bookmarkStart w:id="1069" w:name="_Toc6787"/>
      <w:bookmarkStart w:id="1070" w:name="_Toc14524"/>
      <w:bookmarkStart w:id="1071" w:name="_Toc4391"/>
      <w:bookmarkStart w:id="1072" w:name="_Toc31995"/>
      <w:r>
        <w:rPr>
          <w:rFonts w:hint="eastAsia" w:ascii="宋体" w:hAnsi="宋体" w:eastAsia="宋体" w:cs="宋体"/>
          <w:sz w:val="21"/>
          <w:szCs w:val="21"/>
        </w:rPr>
        <w:t>6.2.11.1医疗设备数据采集</w:t>
      </w:r>
      <w:bookmarkEnd w:id="1068"/>
      <w:bookmarkEnd w:id="1069"/>
      <w:bookmarkEnd w:id="1070"/>
      <w:bookmarkEnd w:id="1071"/>
      <w:bookmarkEnd w:id="1072"/>
    </w:p>
    <w:p w14:paraId="2BB98C87">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支持实时采集监护仪、呼吸机相关生命体征数据，提取并保存数据；</w:t>
      </w:r>
    </w:p>
    <w:p w14:paraId="470C4AB5">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支持实时集成相关输液数据，与医嘱的执行形成环路管理；</w:t>
      </w:r>
    </w:p>
    <w:p w14:paraId="40E26961">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支持快速采集血气分析仪中动脉血的检验结果；</w:t>
      </w:r>
    </w:p>
    <w:p w14:paraId="0A30BACF">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支持生命体征数据离线采集，绑定后可再次写入；</w:t>
      </w:r>
    </w:p>
    <w:p w14:paraId="34B035F5">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支持自动采集床边仪器上的数据，数据可自动记录在重症护理记录单上，无需护士再次抄写，并具有以下功能；</w:t>
      </w:r>
    </w:p>
    <w:p w14:paraId="45B6A8DC">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支持数据采集、原始数据展示、数据导出功能；</w:t>
      </w:r>
    </w:p>
    <w:p w14:paraId="5DABA1A1">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支持不同品牌型号的设备同时采集；</w:t>
      </w:r>
    </w:p>
    <w:p w14:paraId="2BA050A0">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支持根据临床具体需要进行设置；抢救状态下，采集的频率可达到60秒/次以上，同时可自动生成护理记录；</w:t>
      </w:r>
    </w:p>
    <w:p w14:paraId="0D7B5CD2">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支持抢救状态下药物的快捷记录；</w:t>
      </w:r>
    </w:p>
    <w:p w14:paraId="0F05E081">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支持体征预警设定，体征预警自反馈功能；</w:t>
      </w:r>
    </w:p>
    <w:p w14:paraId="59FDBD78">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出现异常数据，支持警示功能，对异常数据可以进行二次修改；</w:t>
      </w:r>
    </w:p>
    <w:p w14:paraId="2ABE84E6">
      <w:pPr>
        <w:pageBreakBefore w:val="0"/>
        <w:widowControl/>
        <w:numPr>
          <w:ilvl w:val="0"/>
          <w:numId w:val="17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采集到的体征支持数字、曲线图等多种方式展现。</w:t>
      </w:r>
    </w:p>
    <w:p w14:paraId="6DA19A22">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073" w:name="_Toc11994"/>
      <w:bookmarkStart w:id="1074" w:name="_Toc298"/>
      <w:bookmarkStart w:id="1075" w:name="_Toc3314"/>
      <w:bookmarkStart w:id="1076" w:name="_Toc15147"/>
      <w:bookmarkStart w:id="1077" w:name="_Toc888"/>
      <w:r>
        <w:rPr>
          <w:rFonts w:hint="eastAsia" w:ascii="宋体" w:hAnsi="宋体" w:eastAsia="宋体" w:cs="宋体"/>
          <w:sz w:val="21"/>
          <w:szCs w:val="21"/>
        </w:rPr>
        <w:t>6.2.11.2监控图表</w:t>
      </w:r>
      <w:bookmarkEnd w:id="1073"/>
      <w:bookmarkEnd w:id="1074"/>
      <w:bookmarkEnd w:id="1075"/>
      <w:bookmarkEnd w:id="1076"/>
      <w:bookmarkEnd w:id="1077"/>
    </w:p>
    <w:p w14:paraId="4A61960B">
      <w:pPr>
        <w:pageBreakBefore w:val="0"/>
        <w:widowControl/>
        <w:numPr>
          <w:ilvl w:val="0"/>
          <w:numId w:val="17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监控图表中的包括生命体征、呼吸系统、机械通气、神经系统、循环系统、脑电图、CRRT、血气分析、电解质等参数的自定义显示设置、支持在同一时间轴下同时显示，监护参数支持扩展和维护。支持按时间轴监控实时数据及确认数据曲线图和数据表格实时切换。支持图表折叠。可以按时间间隔120分钟、60分钟、30分钟、10分钟、5分钟、1分钟显示数据。在曲线图模式下，支持自动弹出时间点具体项目数值。支持特殊时刻数据记录和显示。支持包括监护仪、呼吸机等医疗设备及检验数据等的自动采集及手动采集；</w:t>
      </w:r>
    </w:p>
    <w:p w14:paraId="4C332B4C">
      <w:pPr>
        <w:pageBreakBefore w:val="0"/>
        <w:widowControl/>
        <w:numPr>
          <w:ilvl w:val="0"/>
          <w:numId w:val="179"/>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支持将监控图表、体液平衡、护理任务、管路图表、压疮图表、综合图表、特护记录形成统一的时间轴和采集频率选择中，按业务功能选择时间轴。</w:t>
      </w:r>
    </w:p>
    <w:p w14:paraId="1A2FD1F6">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1078" w:name="_Toc14640"/>
      <w:bookmarkStart w:id="1079" w:name="_Toc167115176"/>
      <w:bookmarkStart w:id="1080" w:name="_Toc32341"/>
      <w:bookmarkStart w:id="1081" w:name="_Toc9691"/>
      <w:bookmarkStart w:id="1082" w:name="_Toc24778"/>
      <w:bookmarkStart w:id="1083" w:name="_Toc15447"/>
      <w:r>
        <w:rPr>
          <w:rFonts w:hint="eastAsia" w:ascii="宋体" w:hAnsi="宋体" w:eastAsia="宋体" w:cs="宋体"/>
          <w:sz w:val="21"/>
          <w:szCs w:val="21"/>
          <w:lang w:eastAsia="zh-CN"/>
        </w:rPr>
        <w:t>6.2.</w:t>
      </w:r>
      <w:r>
        <w:rPr>
          <w:rFonts w:hint="eastAsia" w:ascii="宋体" w:hAnsi="宋体" w:eastAsia="宋体" w:cs="宋体"/>
          <w:sz w:val="21"/>
          <w:szCs w:val="21"/>
        </w:rPr>
        <w:t>12系统安全</w:t>
      </w:r>
      <w:bookmarkEnd w:id="1078"/>
      <w:bookmarkEnd w:id="1079"/>
      <w:bookmarkEnd w:id="1080"/>
      <w:bookmarkEnd w:id="1081"/>
      <w:bookmarkEnd w:id="1082"/>
      <w:bookmarkEnd w:id="1083"/>
    </w:p>
    <w:p w14:paraId="09736F63">
      <w:pPr>
        <w:pageBreakBefore w:val="0"/>
        <w:widowControl/>
        <w:numPr>
          <w:ilvl w:val="0"/>
          <w:numId w:val="18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支持配合医院的内外网隔离机制。具备独立的可监控的安全中心。</w:t>
      </w:r>
    </w:p>
    <w:p w14:paraId="77847E04">
      <w:pPr>
        <w:pageBreakBefore w:val="0"/>
        <w:widowControl/>
        <w:numPr>
          <w:ilvl w:val="0"/>
          <w:numId w:val="18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支持接口状态日志监控、系统状态日志查询功能。</w:t>
      </w:r>
    </w:p>
    <w:p w14:paraId="65502A51">
      <w:pPr>
        <w:pageBreakBefore w:val="0"/>
        <w:widowControl/>
        <w:numPr>
          <w:ilvl w:val="0"/>
          <w:numId w:val="18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支持独立的配置中心，用于管理所有功能模块的配置。</w:t>
      </w:r>
    </w:p>
    <w:p w14:paraId="52ED1C09">
      <w:pPr>
        <w:pageBreakBefore w:val="0"/>
        <w:widowControl/>
        <w:numPr>
          <w:ilvl w:val="0"/>
          <w:numId w:val="18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支持组织架构设置、专科设置、医院管理功能。</w:t>
      </w:r>
    </w:p>
    <w:p w14:paraId="27D45200">
      <w:pPr>
        <w:pageBreakBefore w:val="0"/>
        <w:widowControl/>
        <w:numPr>
          <w:ilvl w:val="0"/>
          <w:numId w:val="18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支持角色权限配置功能，以确保使用安全。</w:t>
      </w:r>
    </w:p>
    <w:p w14:paraId="6EDEC81E">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1084" w:name="_Toc167115177"/>
      <w:bookmarkStart w:id="1085" w:name="_Toc29031"/>
      <w:bookmarkStart w:id="1086" w:name="_Toc23157"/>
      <w:bookmarkStart w:id="1087" w:name="_Toc17834"/>
      <w:bookmarkStart w:id="1088" w:name="_Toc32073"/>
      <w:bookmarkStart w:id="1089" w:name="_Toc9939"/>
      <w:r>
        <w:rPr>
          <w:rFonts w:hint="eastAsia" w:ascii="宋体" w:hAnsi="宋体" w:eastAsia="宋体" w:cs="宋体"/>
          <w:sz w:val="21"/>
          <w:szCs w:val="21"/>
          <w:lang w:eastAsia="zh-CN"/>
        </w:rPr>
        <w:t>6.2.</w:t>
      </w:r>
      <w:r>
        <w:rPr>
          <w:rFonts w:hint="eastAsia" w:ascii="宋体" w:hAnsi="宋体" w:eastAsia="宋体" w:cs="宋体"/>
          <w:sz w:val="21"/>
          <w:szCs w:val="21"/>
        </w:rPr>
        <w:t>13医生管理</w:t>
      </w:r>
      <w:bookmarkEnd w:id="1084"/>
      <w:bookmarkEnd w:id="1085"/>
      <w:bookmarkEnd w:id="1086"/>
      <w:bookmarkEnd w:id="1087"/>
      <w:bookmarkEnd w:id="1088"/>
      <w:bookmarkEnd w:id="1089"/>
    </w:p>
    <w:p w14:paraId="5187784C">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支持提供床位信息一栏：分类显示全病区或</w:t>
      </w:r>
      <w:r>
        <w:rPr>
          <w:rFonts w:hint="eastAsia" w:ascii="宋体" w:hAnsi="宋体" w:cs="宋体"/>
          <w:sz w:val="21"/>
          <w:szCs w:val="21"/>
          <w:lang w:eastAsia="zh-CN"/>
        </w:rPr>
        <w:t>登录</w:t>
      </w:r>
      <w:r>
        <w:rPr>
          <w:rFonts w:hint="eastAsia" w:ascii="宋体" w:hAnsi="宋体" w:eastAsia="宋体" w:cs="宋体"/>
          <w:sz w:val="21"/>
          <w:szCs w:val="21"/>
        </w:rPr>
        <w:t>人分管床位的床头卡。床头卡显示内容包含患者基本信息、诊断信息、主要的监测和特殊治疗信息。床头卡显示信息可以按照科室特性进行配置；</w:t>
      </w:r>
    </w:p>
    <w:p w14:paraId="04742F0B">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医生交接班功能：支持医生交班记录及查询功能；</w:t>
      </w:r>
    </w:p>
    <w:p w14:paraId="5C6F9049">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支持每日工作核查、工作核查历史记录追溯、营养不良风险评估核查的功能；</w:t>
      </w:r>
    </w:p>
    <w:p w14:paraId="21E5FE70">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每日医生工作核查功能，包括：“诊断修订、血流动力学和组织灌注、呼吸支持、血液净化治疗、营养、血糖控制、镇静镇痛、电解质酸碱平衡紊乱、DVT预防、感染和抗菌药物应用、免疫功能的评价及调整、危重程度评估、康复锻炼、导管维护及监控、应激性溃疡的预防”；</w:t>
      </w:r>
    </w:p>
    <w:p w14:paraId="467A989B">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支持医生每日工作量统计、查看历史工作量功能；</w:t>
      </w:r>
    </w:p>
    <w:p w14:paraId="534C6160">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支持医生对患者重点信息每日交接功能：患者每日重点关注信息重新整合，持续记录，自动生成交班单；</w:t>
      </w:r>
    </w:p>
    <w:p w14:paraId="10F43A1D">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支持符合ICU业务要求的诊断分类和存储工具；</w:t>
      </w:r>
    </w:p>
    <w:p w14:paraId="51D1D786">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支持感染监控功能：患者感染指标趋势化展示。三管感染实时监控，自动统计三管感染率。系统支持提供感染相关数据供院感系统使用；</w:t>
      </w:r>
    </w:p>
    <w:p w14:paraId="29A5CA67">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支持患者评估评分总览，可按照危险度进行分层；</w:t>
      </w:r>
    </w:p>
    <w:p w14:paraId="08B47E21">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支持评估参数自动提取、自动计算功能。提供多次评分趋势图；</w:t>
      </w:r>
    </w:p>
    <w:p w14:paraId="639CBB5D">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支持设置ICU专科常用的器官功能评估项：如APACHE II、预计病死率、SOFA、Quick－SOFA、MODS、APCHE III、GCS、NSR、镇痛镇静评分、营养评分、RASS、深静脉血栓风险评分；</w:t>
      </w:r>
    </w:p>
    <w:p w14:paraId="0D32EF68">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支持按照专科进行专科评估组设置，例如成人组、新生儿组、小儿组；</w:t>
      </w:r>
    </w:p>
    <w:p w14:paraId="5C82B1E0">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支持评估配置功能，即用户可以根据自身需求进行新的评分体系的配置；</w:t>
      </w:r>
    </w:p>
    <w:p w14:paraId="3B3A46BC">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支持一键提取调阅跨工作站评估数据；</w:t>
      </w:r>
    </w:p>
    <w:p w14:paraId="572D2E28">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支持患者每日所需营养量计算、营养评分、营养监测历史记录追溯；</w:t>
      </w:r>
    </w:p>
    <w:p w14:paraId="742F2D05">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支持营养监控和统计输出功能：患者每日所需营养量计算、已开立营养量提取、另需补充营养量快捷配置；</w:t>
      </w:r>
    </w:p>
    <w:p w14:paraId="596544E5">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支持提取患者基本信息及临床资料：患者基本资料、诊断信息、既往史、现病史、家族史、过敏史、手术情况、特殊注意事项；</w:t>
      </w:r>
    </w:p>
    <w:p w14:paraId="281CC5E3">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支持医生对医嘱的监控：图形化、可视化方式展现：1.医嘱执行状态（医嘱执行的量、时间、速度、停止节点等）2.特殊类别医嘱标注3.历史医嘱查看（开立时间、停嘱时间、累计使用）；</w:t>
      </w:r>
    </w:p>
    <w:p w14:paraId="1C2FAAB6">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支持检验检查结果查询：患者检验报告查询，单个或者多个检验指标趋势分析；</w:t>
      </w:r>
    </w:p>
    <w:p w14:paraId="43DBFC75">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支持医生对患者导管的监控：将患者置管情况以图形化、可视化方式展现：现有导管、历史导管、置管情况、维护情况、感染情况；</w:t>
      </w:r>
    </w:p>
    <w:p w14:paraId="373BDEF0">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支持医生实时查阅患者体征信息：监测数据展现方式：时间曲线和时间表格方式；</w:t>
      </w:r>
    </w:p>
    <w:p w14:paraId="7BB810BA">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支持医生查阅患者相关的临床文书；</w:t>
      </w:r>
    </w:p>
    <w:p w14:paraId="16AC1AA0">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抢救管理：支持抢救采集模式采用一键开启，可手动调整采集频率；</w:t>
      </w:r>
    </w:p>
    <w:p w14:paraId="547156A3">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抢救过程中，支持对所有抢救用药的快速记录；系统提供常用抢救措施记录功能，常用耗材的模板设置，支持快捷记录。系统可对抢救环节中护理操作自动生成记录。系统含有抢救的口头医嘱模板，将口头医嘱审核后自动生成口头医嘱单。所有患者抢救记录均会保存，支持后期的查询，增补，修改；</w:t>
      </w:r>
    </w:p>
    <w:p w14:paraId="6BAD863F">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诊疗管理：支持自动提取患者治疗过程中的重要事件，并支持查询本次事件24小时内患者的生命体征、呼吸参数、出入量、医嘱以及检查检验的查看；</w:t>
      </w:r>
    </w:p>
    <w:p w14:paraId="708576E9">
      <w:pPr>
        <w:pageBreakBefore w:val="0"/>
        <w:widowControl/>
        <w:numPr>
          <w:ilvl w:val="0"/>
          <w:numId w:val="181"/>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患者各项体征目标的设置及达标情况支持查询。</w:t>
      </w:r>
    </w:p>
    <w:p w14:paraId="44706342">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1090" w:name="_Toc26077"/>
      <w:bookmarkStart w:id="1091" w:name="_Toc167115178"/>
      <w:bookmarkStart w:id="1092" w:name="_Toc22253"/>
      <w:bookmarkStart w:id="1093" w:name="_Toc6093"/>
      <w:bookmarkStart w:id="1094" w:name="_Toc20458"/>
      <w:bookmarkStart w:id="1095" w:name="_Toc26412"/>
      <w:r>
        <w:rPr>
          <w:rFonts w:hint="eastAsia" w:ascii="宋体" w:hAnsi="宋体" w:eastAsia="宋体" w:cs="宋体"/>
          <w:sz w:val="21"/>
          <w:szCs w:val="21"/>
          <w:lang w:eastAsia="zh-CN"/>
        </w:rPr>
        <w:t>6.2.</w:t>
      </w:r>
      <w:r>
        <w:rPr>
          <w:rFonts w:hint="eastAsia" w:ascii="宋体" w:hAnsi="宋体" w:eastAsia="宋体" w:cs="宋体"/>
          <w:sz w:val="21"/>
          <w:szCs w:val="21"/>
        </w:rPr>
        <w:t>14科研综合查询</w:t>
      </w:r>
      <w:bookmarkEnd w:id="1090"/>
      <w:bookmarkEnd w:id="1091"/>
      <w:bookmarkEnd w:id="1092"/>
      <w:bookmarkEnd w:id="1093"/>
      <w:bookmarkEnd w:id="1094"/>
      <w:bookmarkEnd w:id="1095"/>
    </w:p>
    <w:p w14:paraId="0E57E3AD">
      <w:pPr>
        <w:pageBreakBefore w:val="0"/>
        <w:widowControl/>
        <w:numPr>
          <w:ilvl w:val="0"/>
          <w:numId w:val="18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支持为医护人员提供科研数据自助查询与提取平台，提供数据查询使用。</w:t>
      </w:r>
    </w:p>
    <w:p w14:paraId="400A2ED7">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1096" w:name="_Toc167115179"/>
      <w:bookmarkStart w:id="1097" w:name="_Toc10456"/>
      <w:bookmarkStart w:id="1098" w:name="_Toc31010"/>
      <w:bookmarkStart w:id="1099" w:name="_Toc5801"/>
      <w:bookmarkStart w:id="1100" w:name="_Toc15601"/>
      <w:bookmarkStart w:id="1101" w:name="_Toc30420"/>
      <w:r>
        <w:rPr>
          <w:rFonts w:hint="eastAsia" w:ascii="宋体" w:hAnsi="宋体" w:eastAsia="宋体" w:cs="宋体"/>
          <w:sz w:val="21"/>
          <w:szCs w:val="21"/>
          <w:lang w:eastAsia="zh-CN"/>
        </w:rPr>
        <w:t>6.2.15设备监护管理</w:t>
      </w:r>
      <w:bookmarkEnd w:id="1096"/>
      <w:bookmarkEnd w:id="1097"/>
      <w:bookmarkEnd w:id="1098"/>
      <w:bookmarkEnd w:id="1099"/>
      <w:bookmarkEnd w:id="1100"/>
      <w:bookmarkEnd w:id="1101"/>
    </w:p>
    <w:p w14:paraId="3C0FABC0">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6.2.15.1科室设备使用情况及管理</w:t>
      </w:r>
    </w:p>
    <w:p w14:paraId="1BFD15A2">
      <w:pPr>
        <w:pageBreakBefore w:val="0"/>
        <w:widowControl/>
        <w:numPr>
          <w:ilvl w:val="0"/>
          <w:numId w:val="18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支持图形化报表呈现当前科室设备使用情况；</w:t>
      </w:r>
    </w:p>
    <w:p w14:paraId="334964A7">
      <w:pPr>
        <w:pageBreakBefore w:val="0"/>
        <w:widowControl/>
        <w:numPr>
          <w:ilvl w:val="0"/>
          <w:numId w:val="18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支持自动统计科室当前已使用的医疗设备（监护仪、呼吸机、输液泵、血气分析仪、PICCO、ECMO、血透机等）数量；</w:t>
      </w:r>
    </w:p>
    <w:p w14:paraId="0F6980C8">
      <w:pPr>
        <w:pageBreakBefore w:val="0"/>
        <w:widowControl/>
        <w:numPr>
          <w:ilvl w:val="0"/>
          <w:numId w:val="18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支持自动统计科室剩余可使用的医疗设备数量；</w:t>
      </w:r>
    </w:p>
    <w:p w14:paraId="47A00E22">
      <w:pPr>
        <w:pageBreakBefore w:val="0"/>
        <w:widowControl/>
        <w:numPr>
          <w:ilvl w:val="0"/>
          <w:numId w:val="18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支持设备配置信息维护、床位及设备采集器及医疗设备关联，所有医疗设备实时连接状态查询、自定义监控参数及分类等；</w:t>
      </w:r>
    </w:p>
    <w:p w14:paraId="32770CF8">
      <w:pPr>
        <w:pageBreakBefore w:val="0"/>
        <w:widowControl/>
        <w:numPr>
          <w:ilvl w:val="0"/>
          <w:numId w:val="183"/>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支持对科室床旁设备进行分类管理，对设备信息进行登记，包括厂商、型号、采购日期等，支持统计各设备的使用情况并且能够导出归档。</w:t>
      </w:r>
    </w:p>
    <w:p w14:paraId="0B3A928A">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bookmarkStart w:id="1102" w:name="_Toc4561"/>
      <w:bookmarkStart w:id="1103" w:name="_Toc29433"/>
      <w:bookmarkStart w:id="1104" w:name="_Toc14509"/>
      <w:bookmarkStart w:id="1105" w:name="_Toc8635"/>
      <w:bookmarkStart w:id="1106" w:name="_Toc18581"/>
      <w:bookmarkStart w:id="1107" w:name="_Toc167115180"/>
      <w:r>
        <w:rPr>
          <w:rFonts w:hint="eastAsia" w:ascii="宋体" w:hAnsi="宋体" w:eastAsia="宋体" w:cs="宋体"/>
          <w:sz w:val="21"/>
          <w:szCs w:val="21"/>
          <w:lang w:eastAsia="zh-CN"/>
        </w:rPr>
        <w:t>6.2.</w:t>
      </w:r>
      <w:r>
        <w:rPr>
          <w:rFonts w:hint="eastAsia" w:ascii="宋体" w:hAnsi="宋体" w:eastAsia="宋体" w:cs="宋体"/>
          <w:sz w:val="21"/>
          <w:szCs w:val="21"/>
        </w:rPr>
        <w:t>16临床数据网关</w:t>
      </w:r>
      <w:bookmarkEnd w:id="1102"/>
      <w:bookmarkEnd w:id="1103"/>
      <w:bookmarkEnd w:id="1104"/>
      <w:bookmarkEnd w:id="1105"/>
      <w:bookmarkEnd w:id="1106"/>
      <w:bookmarkEnd w:id="1107"/>
    </w:p>
    <w:p w14:paraId="563CA717">
      <w:pPr>
        <w:pageBreakBefore w:val="0"/>
        <w:widowControl/>
        <w:numPr>
          <w:ilvl w:val="0"/>
          <w:numId w:val="184"/>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支持自动同步院内HIS、LIS、PACS/RIS/EMR信息系统的数据，服务器同步数据存储，支持根据业务需要设定采集频率，支持多种形式的接口方式。</w:t>
      </w:r>
    </w:p>
    <w:p w14:paraId="784A6FDF">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1108" w:name="_Toc6505"/>
      <w:bookmarkStart w:id="1109" w:name="_Toc26000"/>
      <w:bookmarkStart w:id="1110" w:name="_Toc20435"/>
      <w:bookmarkStart w:id="1111" w:name="_Toc17315"/>
      <w:bookmarkStart w:id="1112" w:name="_Toc167115181"/>
      <w:bookmarkStart w:id="1113" w:name="_Toc26557"/>
      <w:r>
        <w:rPr>
          <w:rFonts w:hint="eastAsia" w:ascii="宋体" w:hAnsi="宋体" w:eastAsia="宋体" w:cs="宋体"/>
          <w:sz w:val="21"/>
          <w:szCs w:val="21"/>
          <w:lang w:eastAsia="zh-CN"/>
        </w:rPr>
        <w:t>6.2.17智慧重症监护护理</w:t>
      </w:r>
      <w:bookmarkEnd w:id="1108"/>
      <w:bookmarkEnd w:id="1109"/>
      <w:bookmarkEnd w:id="1110"/>
      <w:bookmarkEnd w:id="1111"/>
      <w:bookmarkEnd w:id="1112"/>
      <w:bookmarkEnd w:id="1113"/>
    </w:p>
    <w:p w14:paraId="71C32C8E">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智慧重症监护护理功能模块与住院护士工作站实现一体化设计，支持重症专科表单，支持病人住院期间部分科室危重病人的重症单相关信息的录入、修改、预览、打印，结构化文书操作，需符合等级医院评审标准；</w:t>
      </w:r>
    </w:p>
    <w:p w14:paraId="1563C201">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支持如CCU、呼吸科、神经内科、神经外科、急诊科、NICU等科室的重症护理记录单。</w:t>
      </w:r>
    </w:p>
    <w:p w14:paraId="1E884405">
      <w:pPr>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bookmarkStart w:id="1114" w:name="_Toc25229"/>
      <w:r>
        <w:rPr>
          <w:rFonts w:hint="eastAsia" w:ascii="宋体" w:hAnsi="宋体" w:eastAsia="宋体" w:cs="宋体"/>
          <w:sz w:val="21"/>
          <w:szCs w:val="21"/>
        </w:rPr>
        <w:t>针对危重症患者提供按照护理过程模式和急救模式的护理，涉及内容主要如下：</w:t>
      </w:r>
      <w:bookmarkEnd w:id="1114"/>
    </w:p>
    <w:p w14:paraId="1D33AD3E">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115" w:name="_Toc17324"/>
      <w:r>
        <w:rPr>
          <w:rFonts w:hint="eastAsia" w:ascii="宋体" w:hAnsi="宋体" w:eastAsia="宋体" w:cs="宋体"/>
          <w:sz w:val="21"/>
          <w:szCs w:val="21"/>
        </w:rPr>
        <w:t>6.2.17.1临床儿科相关</w:t>
      </w:r>
      <w:bookmarkEnd w:id="1115"/>
    </w:p>
    <w:p w14:paraId="6F03ED41">
      <w:pPr>
        <w:pageBreakBefore w:val="0"/>
        <w:widowControl/>
        <w:numPr>
          <w:ilvl w:val="0"/>
          <w:numId w:val="185"/>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支持Apgar阿普伽（新生儿）评分、SNAP新生儿急性生理评分、PELOD Score儿童器官功能障碍评分、CRIB II婴儿临床风险指数II、NTISS新生儿治疗干预评分系统、小儿危重病例评分法（草案）、PRISM婴幼儿死亡率评分。</w:t>
      </w:r>
    </w:p>
    <w:p w14:paraId="384A97B3">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116" w:name="_Toc30344"/>
      <w:r>
        <w:rPr>
          <w:rFonts w:hint="eastAsia" w:ascii="宋体" w:hAnsi="宋体" w:eastAsia="宋体" w:cs="宋体"/>
          <w:sz w:val="21"/>
          <w:szCs w:val="21"/>
        </w:rPr>
        <w:t>6.2.17.2临床重症相关</w:t>
      </w:r>
      <w:bookmarkEnd w:id="1116"/>
    </w:p>
    <w:p w14:paraId="3B9B7A17">
      <w:pPr>
        <w:pageBreakBefore w:val="0"/>
        <w:widowControl/>
        <w:numPr>
          <w:ilvl w:val="0"/>
          <w:numId w:val="186"/>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支持APACHE II急性生理和慢性健康评分、MODS多脏器功能障碍评分、MODS多器官功能失常综合征评分、ISS-RTS-TRISS损伤严重-修订创伤-创伤损伤严重性评分、TISS-28治疗干预评分系统、MPM II 24-48-72h死亡概率模型II、EuroSCORE心脏疾病患者手术风险评估-欧洲系统、24h ICU Trauma创伤评分、SAPS II简化急性生理评分。</w:t>
      </w:r>
    </w:p>
    <w:p w14:paraId="00E3685A">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117" w:name="_Toc13179"/>
      <w:r>
        <w:rPr>
          <w:rFonts w:hint="eastAsia" w:ascii="宋体" w:hAnsi="宋体" w:eastAsia="宋体" w:cs="宋体"/>
          <w:sz w:val="21"/>
          <w:szCs w:val="21"/>
        </w:rPr>
        <w:t>6.2.17.3临床感染相关</w:t>
      </w:r>
      <w:bookmarkEnd w:id="1117"/>
    </w:p>
    <w:p w14:paraId="3EA492A2">
      <w:pPr>
        <w:pageBreakBefore w:val="0"/>
        <w:widowControl/>
        <w:numPr>
          <w:ilvl w:val="0"/>
          <w:numId w:val="187"/>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支持SOFA序贯器官衰竭评分、SSS感染严重度评分、SS感染评分、SSSS简化脓毒性休克评分、CSSS完整脓毒性休克评分。</w:t>
      </w:r>
    </w:p>
    <w:p w14:paraId="576C8315">
      <w:pPr>
        <w:pStyle w:val="6"/>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sz w:val="21"/>
          <w:szCs w:val="21"/>
        </w:rPr>
      </w:pPr>
      <w:bookmarkStart w:id="1118" w:name="_Toc13181"/>
      <w:r>
        <w:rPr>
          <w:rFonts w:hint="eastAsia" w:ascii="宋体" w:hAnsi="宋体" w:eastAsia="宋体" w:cs="宋体"/>
          <w:sz w:val="21"/>
          <w:szCs w:val="21"/>
        </w:rPr>
        <w:t>6.2.17.4临床神经相关</w:t>
      </w:r>
      <w:bookmarkEnd w:id="1118"/>
    </w:p>
    <w:p w14:paraId="5FB3217B">
      <w:pPr>
        <w:pageBreakBefore w:val="0"/>
        <w:widowControl/>
        <w:numPr>
          <w:ilvl w:val="0"/>
          <w:numId w:val="18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支持Glasgow昏迷分级记分法、Glasgow-Pittsburgh昏迷评分、儿童改良Glasgow昏迷评分法、Johns嗜睡程度评分</w:t>
      </w:r>
      <w:r>
        <w:rPr>
          <w:rFonts w:hint="eastAsia" w:ascii="宋体" w:hAnsi="宋体" w:cs="宋体"/>
          <w:sz w:val="21"/>
          <w:szCs w:val="21"/>
          <w:lang w:eastAsia="zh-CN"/>
        </w:rPr>
        <w:t>等</w:t>
      </w:r>
      <w:r>
        <w:rPr>
          <w:rFonts w:hint="eastAsia" w:ascii="宋体" w:hAnsi="宋体" w:eastAsia="宋体" w:cs="宋体"/>
          <w:sz w:val="21"/>
          <w:szCs w:val="21"/>
        </w:rPr>
        <w:t>多种重症评分系统。</w:t>
      </w:r>
    </w:p>
    <w:p w14:paraId="6093E926">
      <w:pPr>
        <w:pageBreakBefore w:val="0"/>
        <w:widowControl/>
        <w:numPr>
          <w:ilvl w:val="0"/>
          <w:numId w:val="188"/>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支持用户自定义评分算法，可新增医学评分</w:t>
      </w:r>
      <w:r>
        <w:rPr>
          <w:rFonts w:hint="eastAsia" w:ascii="宋体" w:hAnsi="宋体" w:cs="宋体"/>
          <w:sz w:val="21"/>
          <w:szCs w:val="21"/>
          <w:lang w:eastAsia="zh-CN"/>
        </w:rPr>
        <w:t>，</w:t>
      </w:r>
      <w:r>
        <w:rPr>
          <w:rFonts w:hint="eastAsia" w:ascii="宋体" w:hAnsi="宋体" w:eastAsia="宋体" w:cs="宋体"/>
          <w:sz w:val="21"/>
          <w:szCs w:val="21"/>
        </w:rPr>
        <w:t>镇静评分。</w:t>
      </w:r>
    </w:p>
    <w:p w14:paraId="6A733396">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bookmarkStart w:id="1119" w:name="_Toc167115182"/>
      <w:r>
        <w:rPr>
          <w:rFonts w:hint="eastAsia" w:ascii="宋体" w:hAnsi="宋体" w:eastAsia="宋体" w:cs="宋体"/>
          <w:sz w:val="21"/>
          <w:szCs w:val="21"/>
          <w:lang w:eastAsia="zh-CN"/>
        </w:rPr>
        <w:t>6.2.18电子病历评级</w:t>
      </w:r>
    </w:p>
    <w:p w14:paraId="25BF0097">
      <w:pPr>
        <w:pageBreakBefore w:val="0"/>
        <w:widowControl/>
        <w:numPr>
          <w:ilvl w:val="0"/>
          <w:numId w:val="189"/>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可满足电子病历评审重症系统5级评审要求。</w:t>
      </w:r>
    </w:p>
    <w:p w14:paraId="5A35D8C2">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6.2.1</w:t>
      </w:r>
      <w:r>
        <w:rPr>
          <w:rFonts w:hint="eastAsia" w:cs="宋体"/>
          <w:sz w:val="21"/>
          <w:szCs w:val="21"/>
          <w:lang w:val="en-US" w:eastAsia="zh-CN"/>
        </w:rPr>
        <w:t>9</w:t>
      </w:r>
      <w:r>
        <w:rPr>
          <w:rFonts w:hint="eastAsia" w:ascii="宋体" w:hAnsi="宋体" w:eastAsia="宋体" w:cs="宋体"/>
          <w:sz w:val="21"/>
          <w:szCs w:val="21"/>
          <w:lang w:eastAsia="zh-CN"/>
        </w:rPr>
        <w:t>互联互通评审</w:t>
      </w:r>
    </w:p>
    <w:p w14:paraId="787D1263">
      <w:pPr>
        <w:pageBreakBefore w:val="0"/>
        <w:widowControl/>
        <w:numPr>
          <w:ilvl w:val="0"/>
          <w:numId w:val="19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可满足互联互通五乙评审要求。</w:t>
      </w:r>
    </w:p>
    <w:p w14:paraId="5DFAA114">
      <w:pPr>
        <w:pStyle w:val="5"/>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6.2.</w:t>
      </w:r>
      <w:r>
        <w:rPr>
          <w:rFonts w:hint="eastAsia" w:cs="宋体"/>
          <w:sz w:val="21"/>
          <w:szCs w:val="21"/>
          <w:lang w:val="en-US" w:eastAsia="zh-CN"/>
        </w:rPr>
        <w:t>20</w:t>
      </w:r>
      <w:r>
        <w:rPr>
          <w:rFonts w:hint="eastAsia" w:ascii="宋体" w:hAnsi="宋体" w:eastAsia="宋体" w:cs="宋体"/>
          <w:sz w:val="21"/>
          <w:szCs w:val="21"/>
          <w:lang w:eastAsia="zh-CN"/>
        </w:rPr>
        <w:t>历史数据对接及应用</w:t>
      </w:r>
      <w:bookmarkEnd w:id="1119"/>
    </w:p>
    <w:p w14:paraId="732304A0">
      <w:pPr>
        <w:pageBreakBefore w:val="0"/>
        <w:kinsoku/>
        <w:wordWrap/>
        <w:overflowPunct/>
        <w:topLinePunct w:val="0"/>
        <w:autoSpaceDE/>
        <w:autoSpaceDN/>
        <w:bidi w:val="0"/>
        <w:adjustRightInd/>
        <w:snapToGrid/>
        <w:spacing w:line="360" w:lineRule="auto"/>
        <w:ind w:left="454"/>
        <w:textAlignment w:val="auto"/>
        <w:rPr>
          <w:rFonts w:hint="eastAsia" w:ascii="宋体" w:hAnsi="宋体" w:eastAsia="宋体" w:cs="宋体"/>
          <w:bCs/>
          <w:color w:val="000000"/>
          <w:kern w:val="0"/>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rPr>
        <w:t>支持实现把医院原重症监护信息系统的历史业务数据迁移整合至中标人的重症监护信息系统，并满足医院日常业务数据统计应用、电子病历应用水平分级评价的数据质量统计要求等。</w:t>
      </w:r>
      <w:bookmarkEnd w:id="1"/>
    </w:p>
    <w:sectPr>
      <w:headerReference r:id="rId3" w:type="default"/>
      <w:footerReference r:id="rId4" w:type="default"/>
      <w:pgSz w:w="11907" w:h="16839"/>
      <w:pgMar w:top="1440" w:right="1080" w:bottom="1440" w:left="1080" w:header="720" w:footer="720"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icrosoft YaHei UI">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思源黑体">
    <w:altName w:val="黑体"/>
    <w:panose1 w:val="00000000000000000000"/>
    <w:charset w:val="86"/>
    <w:family w:val="swiss"/>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roman"/>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3647A">
    <w:pPr>
      <w:pStyle w:val="27"/>
      <w:jc w:val="center"/>
      <w:rPr>
        <w:rFonts w:hint="eastAsia" w:ascii="等线" w:hAnsi="等线" w:eastAsia="等线"/>
      </w:rPr>
    </w:pPr>
    <w:r>
      <w:rPr>
        <w:rFonts w:hint="eastAsia" w:ascii="等线" w:hAnsi="等线" w:eastAsia="等线"/>
        <w:lang w:val="zh-CN"/>
      </w:rPr>
      <w:t>第</w:t>
    </w:r>
    <w:r>
      <w:rPr>
        <w:rFonts w:ascii="等线" w:hAnsi="等线" w:eastAsia="等线"/>
        <w:b/>
        <w:sz w:val="24"/>
        <w:szCs w:val="24"/>
      </w:rPr>
      <w:fldChar w:fldCharType="begin"/>
    </w:r>
    <w:r>
      <w:rPr>
        <w:rFonts w:ascii="等线" w:hAnsi="等线" w:eastAsia="等线"/>
        <w:b/>
      </w:rPr>
      <w:instrText xml:space="preserve">PAGE</w:instrText>
    </w:r>
    <w:r>
      <w:rPr>
        <w:rFonts w:ascii="等线" w:hAnsi="等线" w:eastAsia="等线"/>
        <w:b/>
        <w:sz w:val="24"/>
        <w:szCs w:val="24"/>
      </w:rPr>
      <w:fldChar w:fldCharType="separate"/>
    </w:r>
    <w:r>
      <w:rPr>
        <w:rFonts w:ascii="等线" w:hAnsi="等线" w:eastAsia="等线"/>
        <w:b/>
        <w:lang w:val="en-US" w:eastAsia="zh-CN"/>
      </w:rPr>
      <w:t>67</w:t>
    </w:r>
    <w:r>
      <w:rPr>
        <w:rFonts w:ascii="等线" w:hAnsi="等线" w:eastAsia="等线"/>
        <w:b/>
        <w:sz w:val="24"/>
        <w:szCs w:val="24"/>
      </w:rPr>
      <w:fldChar w:fldCharType="end"/>
    </w:r>
    <w:r>
      <w:rPr>
        <w:rFonts w:hint="eastAsia" w:ascii="等线" w:hAnsi="等线" w:eastAsia="等线"/>
        <w:b/>
      </w:rPr>
      <w:t>页共</w:t>
    </w:r>
    <w:r>
      <w:rPr>
        <w:rFonts w:ascii="等线" w:hAnsi="等线" w:eastAsia="等线"/>
        <w:b/>
      </w:rPr>
      <w:fldChar w:fldCharType="begin"/>
    </w:r>
    <w:r>
      <w:rPr>
        <w:rFonts w:ascii="等线" w:hAnsi="等线" w:eastAsia="等线"/>
        <w:b/>
      </w:rPr>
      <w:instrText xml:space="preserve">NUMPAGES</w:instrText>
    </w:r>
    <w:r>
      <w:rPr>
        <w:rFonts w:ascii="等线" w:hAnsi="等线" w:eastAsia="等线"/>
        <w:b/>
      </w:rPr>
      <w:fldChar w:fldCharType="separate"/>
    </w:r>
    <w:r>
      <w:rPr>
        <w:rFonts w:ascii="等线" w:hAnsi="等线" w:eastAsia="等线"/>
        <w:b/>
        <w:lang w:val="en-US" w:eastAsia="zh-CN"/>
      </w:rPr>
      <w:t>67</w:t>
    </w:r>
    <w:r>
      <w:rPr>
        <w:rFonts w:ascii="等线" w:hAnsi="等线" w:eastAsia="等线"/>
        <w:b/>
      </w:rPr>
      <w:fldChar w:fldCharType="end"/>
    </w:r>
    <w:r>
      <w:rPr>
        <w:rFonts w:hint="eastAsia" w:ascii="等线" w:hAnsi="等线" w:eastAsia="等线"/>
        <w:b/>
      </w:rPr>
      <w:t>页</w:t>
    </w:r>
  </w:p>
  <w:p w14:paraId="7EEB7702">
    <w:pPr>
      <w:pStyle w:val="27"/>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EE11E">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33CDC4"/>
    <w:multiLevelType w:val="singleLevel"/>
    <w:tmpl w:val="8033CDC4"/>
    <w:lvl w:ilvl="0" w:tentative="0">
      <w:start w:val="1"/>
      <w:numFmt w:val="decimal"/>
      <w:lvlText w:val="%1)"/>
      <w:lvlJc w:val="left"/>
      <w:pPr>
        <w:ind w:left="0" w:firstLine="454"/>
      </w:pPr>
      <w:rPr>
        <w:rFonts w:hint="default"/>
      </w:rPr>
    </w:lvl>
  </w:abstractNum>
  <w:abstractNum w:abstractNumId="1">
    <w:nsid w:val="88C205C8"/>
    <w:multiLevelType w:val="singleLevel"/>
    <w:tmpl w:val="88C205C8"/>
    <w:lvl w:ilvl="0" w:tentative="0">
      <w:start w:val="1"/>
      <w:numFmt w:val="decimal"/>
      <w:lvlText w:val="%1)"/>
      <w:lvlJc w:val="left"/>
      <w:pPr>
        <w:ind w:left="0" w:firstLine="454"/>
      </w:pPr>
      <w:rPr>
        <w:rFonts w:hint="default"/>
      </w:rPr>
    </w:lvl>
  </w:abstractNum>
  <w:abstractNum w:abstractNumId="2">
    <w:nsid w:val="BF7EB400"/>
    <w:multiLevelType w:val="multilevel"/>
    <w:tmpl w:val="BF7EB400"/>
    <w:lvl w:ilvl="0" w:tentative="0">
      <w:start w:val="1"/>
      <w:numFmt w:val="decimal"/>
      <w:suff w:val="nothing"/>
      <w:lvlText w:val="%1）"/>
      <w:lvlJc w:val="left"/>
      <w:pPr>
        <w:ind w:left="0" w:firstLine="480"/>
      </w:pPr>
      <w:rPr>
        <w:rFonts w:hint="default"/>
      </w:rPr>
    </w:lvl>
    <w:lvl w:ilvl="1" w:tentative="0">
      <w:start w:val="1"/>
      <w:numFmt w:val="lowerLetter"/>
      <w:suff w:val="nothing"/>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3">
    <w:nsid w:val="01315080"/>
    <w:multiLevelType w:val="singleLevel"/>
    <w:tmpl w:val="01315080"/>
    <w:lvl w:ilvl="0" w:tentative="0">
      <w:start w:val="1"/>
      <w:numFmt w:val="decimal"/>
      <w:lvlText w:val="%1)"/>
      <w:lvlJc w:val="left"/>
      <w:pPr>
        <w:ind w:left="0" w:firstLine="454"/>
      </w:pPr>
      <w:rPr>
        <w:rFonts w:hint="default"/>
      </w:rPr>
    </w:lvl>
  </w:abstractNum>
  <w:abstractNum w:abstractNumId="4">
    <w:nsid w:val="01816FC0"/>
    <w:multiLevelType w:val="singleLevel"/>
    <w:tmpl w:val="01816FC0"/>
    <w:lvl w:ilvl="0" w:tentative="0">
      <w:start w:val="1"/>
      <w:numFmt w:val="decimal"/>
      <w:lvlText w:val="%1)"/>
      <w:lvlJc w:val="left"/>
      <w:pPr>
        <w:ind w:left="0" w:firstLine="454"/>
      </w:pPr>
      <w:rPr>
        <w:rFonts w:hint="default"/>
      </w:rPr>
    </w:lvl>
  </w:abstractNum>
  <w:abstractNum w:abstractNumId="5">
    <w:nsid w:val="01BC2680"/>
    <w:multiLevelType w:val="singleLevel"/>
    <w:tmpl w:val="01BC2680"/>
    <w:lvl w:ilvl="0" w:tentative="0">
      <w:start w:val="1"/>
      <w:numFmt w:val="decimal"/>
      <w:lvlText w:val="%1)"/>
      <w:lvlJc w:val="left"/>
      <w:pPr>
        <w:ind w:left="0" w:firstLine="454"/>
      </w:pPr>
      <w:rPr>
        <w:rFonts w:hint="default"/>
      </w:rPr>
    </w:lvl>
  </w:abstractNum>
  <w:abstractNum w:abstractNumId="6">
    <w:nsid w:val="01E3131D"/>
    <w:multiLevelType w:val="singleLevel"/>
    <w:tmpl w:val="01E3131D"/>
    <w:lvl w:ilvl="0" w:tentative="0">
      <w:start w:val="1"/>
      <w:numFmt w:val="decimal"/>
      <w:lvlText w:val="%1)"/>
      <w:lvlJc w:val="left"/>
      <w:pPr>
        <w:ind w:left="0" w:firstLine="454"/>
      </w:pPr>
      <w:rPr>
        <w:rFonts w:hint="default"/>
      </w:rPr>
    </w:lvl>
  </w:abstractNum>
  <w:abstractNum w:abstractNumId="7">
    <w:nsid w:val="03061F1C"/>
    <w:multiLevelType w:val="singleLevel"/>
    <w:tmpl w:val="03061F1C"/>
    <w:lvl w:ilvl="0" w:tentative="0">
      <w:start w:val="1"/>
      <w:numFmt w:val="decimal"/>
      <w:lvlText w:val="%1)"/>
      <w:lvlJc w:val="left"/>
      <w:pPr>
        <w:ind w:left="0" w:firstLine="454"/>
      </w:pPr>
      <w:rPr>
        <w:rFonts w:hint="default"/>
      </w:rPr>
    </w:lvl>
  </w:abstractNum>
  <w:abstractNum w:abstractNumId="8">
    <w:nsid w:val="03226508"/>
    <w:multiLevelType w:val="singleLevel"/>
    <w:tmpl w:val="03226508"/>
    <w:lvl w:ilvl="0" w:tentative="0">
      <w:start w:val="1"/>
      <w:numFmt w:val="decimal"/>
      <w:lvlText w:val="%1)"/>
      <w:lvlJc w:val="left"/>
      <w:pPr>
        <w:ind w:left="0" w:firstLine="454"/>
      </w:pPr>
      <w:rPr>
        <w:rFonts w:hint="default"/>
      </w:rPr>
    </w:lvl>
  </w:abstractNum>
  <w:abstractNum w:abstractNumId="9">
    <w:nsid w:val="04AE4768"/>
    <w:multiLevelType w:val="singleLevel"/>
    <w:tmpl w:val="04AE4768"/>
    <w:lvl w:ilvl="0" w:tentative="0">
      <w:start w:val="1"/>
      <w:numFmt w:val="decimal"/>
      <w:lvlText w:val="%1)"/>
      <w:lvlJc w:val="left"/>
      <w:pPr>
        <w:ind w:left="0" w:firstLine="454"/>
      </w:pPr>
      <w:rPr>
        <w:rFonts w:hint="default"/>
      </w:rPr>
    </w:lvl>
  </w:abstractNum>
  <w:abstractNum w:abstractNumId="10">
    <w:nsid w:val="05013023"/>
    <w:multiLevelType w:val="singleLevel"/>
    <w:tmpl w:val="05013023"/>
    <w:lvl w:ilvl="0" w:tentative="0">
      <w:start w:val="1"/>
      <w:numFmt w:val="decimal"/>
      <w:lvlText w:val="%1)"/>
      <w:lvlJc w:val="left"/>
      <w:pPr>
        <w:ind w:left="0" w:firstLine="454"/>
      </w:pPr>
      <w:rPr>
        <w:rFonts w:hint="default"/>
      </w:rPr>
    </w:lvl>
  </w:abstractNum>
  <w:abstractNum w:abstractNumId="11">
    <w:nsid w:val="051C4482"/>
    <w:multiLevelType w:val="singleLevel"/>
    <w:tmpl w:val="051C4482"/>
    <w:lvl w:ilvl="0" w:tentative="0">
      <w:start w:val="1"/>
      <w:numFmt w:val="decimal"/>
      <w:lvlText w:val="%1)"/>
      <w:lvlJc w:val="left"/>
      <w:pPr>
        <w:ind w:left="0" w:firstLine="454"/>
      </w:pPr>
      <w:rPr>
        <w:rFonts w:hint="default"/>
      </w:rPr>
    </w:lvl>
  </w:abstractNum>
  <w:abstractNum w:abstractNumId="12">
    <w:nsid w:val="05786DA2"/>
    <w:multiLevelType w:val="singleLevel"/>
    <w:tmpl w:val="05786DA2"/>
    <w:lvl w:ilvl="0" w:tentative="0">
      <w:start w:val="1"/>
      <w:numFmt w:val="decimal"/>
      <w:lvlText w:val="%1)"/>
      <w:lvlJc w:val="left"/>
      <w:pPr>
        <w:ind w:left="0" w:firstLine="454"/>
      </w:pPr>
      <w:rPr>
        <w:rFonts w:hint="default"/>
      </w:rPr>
    </w:lvl>
  </w:abstractNum>
  <w:abstractNum w:abstractNumId="13">
    <w:nsid w:val="061A3A66"/>
    <w:multiLevelType w:val="singleLevel"/>
    <w:tmpl w:val="061A3A66"/>
    <w:lvl w:ilvl="0" w:tentative="0">
      <w:start w:val="1"/>
      <w:numFmt w:val="decimal"/>
      <w:lvlText w:val="%1)"/>
      <w:lvlJc w:val="left"/>
      <w:pPr>
        <w:ind w:left="0" w:firstLine="454"/>
      </w:pPr>
      <w:rPr>
        <w:rFonts w:hint="default"/>
      </w:rPr>
    </w:lvl>
  </w:abstractNum>
  <w:abstractNum w:abstractNumId="14">
    <w:nsid w:val="07573CB2"/>
    <w:multiLevelType w:val="singleLevel"/>
    <w:tmpl w:val="07573CB2"/>
    <w:lvl w:ilvl="0" w:tentative="0">
      <w:start w:val="1"/>
      <w:numFmt w:val="decimal"/>
      <w:lvlText w:val="%1)"/>
      <w:lvlJc w:val="left"/>
      <w:pPr>
        <w:ind w:left="0" w:firstLine="454"/>
      </w:pPr>
      <w:rPr>
        <w:rFonts w:hint="default"/>
      </w:rPr>
    </w:lvl>
  </w:abstractNum>
  <w:abstractNum w:abstractNumId="15">
    <w:nsid w:val="075D1FE0"/>
    <w:multiLevelType w:val="singleLevel"/>
    <w:tmpl w:val="075D1FE0"/>
    <w:lvl w:ilvl="0" w:tentative="0">
      <w:start w:val="1"/>
      <w:numFmt w:val="decimal"/>
      <w:lvlText w:val="%1)"/>
      <w:lvlJc w:val="left"/>
      <w:pPr>
        <w:ind w:left="0" w:firstLine="454"/>
      </w:pPr>
      <w:rPr>
        <w:rFonts w:hint="default"/>
      </w:rPr>
    </w:lvl>
  </w:abstractNum>
  <w:abstractNum w:abstractNumId="16">
    <w:nsid w:val="09C86CA8"/>
    <w:multiLevelType w:val="singleLevel"/>
    <w:tmpl w:val="09C86CA8"/>
    <w:lvl w:ilvl="0" w:tentative="0">
      <w:start w:val="1"/>
      <w:numFmt w:val="decimal"/>
      <w:lvlText w:val="%1)"/>
      <w:lvlJc w:val="left"/>
      <w:pPr>
        <w:ind w:left="0" w:firstLine="454"/>
      </w:pPr>
      <w:rPr>
        <w:rFonts w:hint="default"/>
      </w:rPr>
    </w:lvl>
  </w:abstractNum>
  <w:abstractNum w:abstractNumId="17">
    <w:nsid w:val="09D0268C"/>
    <w:multiLevelType w:val="singleLevel"/>
    <w:tmpl w:val="09D0268C"/>
    <w:lvl w:ilvl="0" w:tentative="0">
      <w:start w:val="1"/>
      <w:numFmt w:val="decimal"/>
      <w:lvlText w:val="%1)"/>
      <w:lvlJc w:val="left"/>
      <w:pPr>
        <w:ind w:left="0" w:firstLine="454"/>
      </w:pPr>
      <w:rPr>
        <w:rFonts w:hint="default"/>
      </w:rPr>
    </w:lvl>
  </w:abstractNum>
  <w:abstractNum w:abstractNumId="18">
    <w:nsid w:val="09F93495"/>
    <w:multiLevelType w:val="singleLevel"/>
    <w:tmpl w:val="09F93495"/>
    <w:lvl w:ilvl="0" w:tentative="0">
      <w:start w:val="1"/>
      <w:numFmt w:val="decimal"/>
      <w:lvlText w:val="%1)"/>
      <w:lvlJc w:val="left"/>
      <w:pPr>
        <w:ind w:left="0" w:firstLine="454"/>
      </w:pPr>
      <w:rPr>
        <w:rFonts w:hint="default"/>
      </w:rPr>
    </w:lvl>
  </w:abstractNum>
  <w:abstractNum w:abstractNumId="19">
    <w:nsid w:val="0A730EEA"/>
    <w:multiLevelType w:val="singleLevel"/>
    <w:tmpl w:val="0A730EEA"/>
    <w:lvl w:ilvl="0" w:tentative="0">
      <w:start w:val="1"/>
      <w:numFmt w:val="decimal"/>
      <w:lvlText w:val="%1)"/>
      <w:lvlJc w:val="left"/>
      <w:pPr>
        <w:ind w:left="0" w:firstLine="454"/>
      </w:pPr>
      <w:rPr>
        <w:rFonts w:hint="default"/>
      </w:rPr>
    </w:lvl>
  </w:abstractNum>
  <w:abstractNum w:abstractNumId="20">
    <w:nsid w:val="0ADB1524"/>
    <w:multiLevelType w:val="singleLevel"/>
    <w:tmpl w:val="0ADB1524"/>
    <w:lvl w:ilvl="0" w:tentative="0">
      <w:start w:val="1"/>
      <w:numFmt w:val="decimal"/>
      <w:lvlText w:val="%1)"/>
      <w:lvlJc w:val="left"/>
      <w:pPr>
        <w:ind w:left="0" w:firstLine="454"/>
      </w:pPr>
      <w:rPr>
        <w:rFonts w:hint="default"/>
      </w:rPr>
    </w:lvl>
  </w:abstractNum>
  <w:abstractNum w:abstractNumId="21">
    <w:nsid w:val="0BEE5C7A"/>
    <w:multiLevelType w:val="singleLevel"/>
    <w:tmpl w:val="0BEE5C7A"/>
    <w:lvl w:ilvl="0" w:tentative="0">
      <w:start w:val="1"/>
      <w:numFmt w:val="decimal"/>
      <w:lvlText w:val="%1)"/>
      <w:lvlJc w:val="left"/>
      <w:pPr>
        <w:ind w:left="0" w:firstLine="454"/>
      </w:pPr>
      <w:rPr>
        <w:rFonts w:hint="default"/>
      </w:rPr>
    </w:lvl>
  </w:abstractNum>
  <w:abstractNum w:abstractNumId="22">
    <w:nsid w:val="0C7A4F9A"/>
    <w:multiLevelType w:val="singleLevel"/>
    <w:tmpl w:val="0C7A4F9A"/>
    <w:lvl w:ilvl="0" w:tentative="0">
      <w:start w:val="1"/>
      <w:numFmt w:val="decimal"/>
      <w:lvlText w:val="%1)"/>
      <w:lvlJc w:val="left"/>
      <w:pPr>
        <w:ind w:left="0" w:firstLine="454"/>
      </w:pPr>
      <w:rPr>
        <w:rFonts w:hint="default"/>
      </w:rPr>
    </w:lvl>
  </w:abstractNum>
  <w:abstractNum w:abstractNumId="23">
    <w:nsid w:val="0D1E666C"/>
    <w:multiLevelType w:val="singleLevel"/>
    <w:tmpl w:val="0D1E666C"/>
    <w:lvl w:ilvl="0" w:tentative="0">
      <w:start w:val="1"/>
      <w:numFmt w:val="decimal"/>
      <w:lvlText w:val="%1)"/>
      <w:lvlJc w:val="left"/>
      <w:pPr>
        <w:ind w:left="0" w:firstLine="454"/>
      </w:pPr>
      <w:rPr>
        <w:rFonts w:hint="default"/>
      </w:rPr>
    </w:lvl>
  </w:abstractNum>
  <w:abstractNum w:abstractNumId="24">
    <w:nsid w:val="0D3130FF"/>
    <w:multiLevelType w:val="singleLevel"/>
    <w:tmpl w:val="0D3130FF"/>
    <w:lvl w:ilvl="0" w:tentative="0">
      <w:start w:val="1"/>
      <w:numFmt w:val="decimal"/>
      <w:lvlText w:val="%1)"/>
      <w:lvlJc w:val="left"/>
      <w:pPr>
        <w:ind w:left="0" w:firstLine="454"/>
      </w:pPr>
      <w:rPr>
        <w:rFonts w:hint="default"/>
      </w:rPr>
    </w:lvl>
  </w:abstractNum>
  <w:abstractNum w:abstractNumId="25">
    <w:nsid w:val="0DB919B7"/>
    <w:multiLevelType w:val="singleLevel"/>
    <w:tmpl w:val="0DB919B7"/>
    <w:lvl w:ilvl="0" w:tentative="0">
      <w:start w:val="1"/>
      <w:numFmt w:val="decimal"/>
      <w:lvlText w:val="%1)"/>
      <w:lvlJc w:val="left"/>
      <w:pPr>
        <w:ind w:left="0" w:firstLine="454"/>
      </w:pPr>
      <w:rPr>
        <w:rFonts w:hint="default"/>
      </w:rPr>
    </w:lvl>
  </w:abstractNum>
  <w:abstractNum w:abstractNumId="26">
    <w:nsid w:val="0DBB7507"/>
    <w:multiLevelType w:val="singleLevel"/>
    <w:tmpl w:val="0DBB7507"/>
    <w:lvl w:ilvl="0" w:tentative="0">
      <w:start w:val="1"/>
      <w:numFmt w:val="decimal"/>
      <w:lvlText w:val="%1)"/>
      <w:lvlJc w:val="left"/>
      <w:pPr>
        <w:ind w:left="0" w:firstLine="454"/>
      </w:pPr>
      <w:rPr>
        <w:rFonts w:hint="default"/>
      </w:rPr>
    </w:lvl>
  </w:abstractNum>
  <w:abstractNum w:abstractNumId="27">
    <w:nsid w:val="0E1F62F6"/>
    <w:multiLevelType w:val="singleLevel"/>
    <w:tmpl w:val="0E1F62F6"/>
    <w:lvl w:ilvl="0" w:tentative="0">
      <w:start w:val="1"/>
      <w:numFmt w:val="decimal"/>
      <w:lvlText w:val="%1)"/>
      <w:lvlJc w:val="left"/>
      <w:pPr>
        <w:ind w:left="0" w:firstLine="454"/>
      </w:pPr>
      <w:rPr>
        <w:rFonts w:hint="default"/>
      </w:rPr>
    </w:lvl>
  </w:abstractNum>
  <w:abstractNum w:abstractNumId="28">
    <w:nsid w:val="0FCC4071"/>
    <w:multiLevelType w:val="singleLevel"/>
    <w:tmpl w:val="0FCC4071"/>
    <w:lvl w:ilvl="0" w:tentative="0">
      <w:start w:val="1"/>
      <w:numFmt w:val="decimal"/>
      <w:lvlText w:val="%1)"/>
      <w:lvlJc w:val="left"/>
      <w:pPr>
        <w:ind w:left="0" w:firstLine="454"/>
      </w:pPr>
      <w:rPr>
        <w:rFonts w:hint="default"/>
      </w:rPr>
    </w:lvl>
  </w:abstractNum>
  <w:abstractNum w:abstractNumId="29">
    <w:nsid w:val="0FD64006"/>
    <w:multiLevelType w:val="singleLevel"/>
    <w:tmpl w:val="0FD64006"/>
    <w:lvl w:ilvl="0" w:tentative="0">
      <w:start w:val="1"/>
      <w:numFmt w:val="decimal"/>
      <w:lvlText w:val="%1)"/>
      <w:lvlJc w:val="left"/>
      <w:pPr>
        <w:ind w:left="0" w:firstLine="454"/>
      </w:pPr>
      <w:rPr>
        <w:rFonts w:hint="default"/>
      </w:rPr>
    </w:lvl>
  </w:abstractNum>
  <w:abstractNum w:abstractNumId="30">
    <w:nsid w:val="10C620CC"/>
    <w:multiLevelType w:val="singleLevel"/>
    <w:tmpl w:val="10C620CC"/>
    <w:lvl w:ilvl="0" w:tentative="0">
      <w:start w:val="1"/>
      <w:numFmt w:val="decimal"/>
      <w:lvlText w:val="%1)"/>
      <w:lvlJc w:val="left"/>
      <w:pPr>
        <w:ind w:left="0" w:firstLine="454"/>
      </w:pPr>
      <w:rPr>
        <w:rFonts w:hint="default"/>
      </w:rPr>
    </w:lvl>
  </w:abstractNum>
  <w:abstractNum w:abstractNumId="31">
    <w:nsid w:val="11215DA0"/>
    <w:multiLevelType w:val="singleLevel"/>
    <w:tmpl w:val="11215DA0"/>
    <w:lvl w:ilvl="0" w:tentative="0">
      <w:start w:val="1"/>
      <w:numFmt w:val="decimal"/>
      <w:lvlText w:val="%1)"/>
      <w:lvlJc w:val="left"/>
      <w:pPr>
        <w:ind w:left="0" w:firstLine="454"/>
      </w:pPr>
      <w:rPr>
        <w:rFonts w:hint="default"/>
      </w:rPr>
    </w:lvl>
  </w:abstractNum>
  <w:abstractNum w:abstractNumId="32">
    <w:nsid w:val="115A6346"/>
    <w:multiLevelType w:val="singleLevel"/>
    <w:tmpl w:val="115A6346"/>
    <w:lvl w:ilvl="0" w:tentative="0">
      <w:start w:val="1"/>
      <w:numFmt w:val="decimal"/>
      <w:lvlText w:val="%1)"/>
      <w:lvlJc w:val="left"/>
      <w:pPr>
        <w:ind w:left="0" w:firstLine="454"/>
      </w:pPr>
      <w:rPr>
        <w:rFonts w:hint="default"/>
      </w:rPr>
    </w:lvl>
  </w:abstractNum>
  <w:abstractNum w:abstractNumId="33">
    <w:nsid w:val="1170293E"/>
    <w:multiLevelType w:val="singleLevel"/>
    <w:tmpl w:val="1170293E"/>
    <w:lvl w:ilvl="0" w:tentative="0">
      <w:start w:val="1"/>
      <w:numFmt w:val="decimal"/>
      <w:lvlText w:val="%1)"/>
      <w:lvlJc w:val="left"/>
      <w:pPr>
        <w:ind w:left="0" w:firstLine="454"/>
      </w:pPr>
      <w:rPr>
        <w:rFonts w:hint="default"/>
      </w:rPr>
    </w:lvl>
  </w:abstractNum>
  <w:abstractNum w:abstractNumId="34">
    <w:nsid w:val="133C0ACB"/>
    <w:multiLevelType w:val="singleLevel"/>
    <w:tmpl w:val="133C0ACB"/>
    <w:lvl w:ilvl="0" w:tentative="0">
      <w:start w:val="1"/>
      <w:numFmt w:val="decimal"/>
      <w:lvlText w:val="%1)"/>
      <w:lvlJc w:val="left"/>
      <w:pPr>
        <w:ind w:left="0" w:firstLine="454"/>
      </w:pPr>
      <w:rPr>
        <w:rFonts w:hint="default"/>
      </w:rPr>
    </w:lvl>
  </w:abstractNum>
  <w:abstractNum w:abstractNumId="35">
    <w:nsid w:val="143B479A"/>
    <w:multiLevelType w:val="singleLevel"/>
    <w:tmpl w:val="143B479A"/>
    <w:lvl w:ilvl="0" w:tentative="0">
      <w:start w:val="1"/>
      <w:numFmt w:val="decimal"/>
      <w:lvlText w:val="%1)"/>
      <w:lvlJc w:val="left"/>
      <w:pPr>
        <w:ind w:left="0" w:firstLine="454"/>
      </w:pPr>
      <w:rPr>
        <w:rFonts w:hint="default"/>
      </w:rPr>
    </w:lvl>
  </w:abstractNum>
  <w:abstractNum w:abstractNumId="36">
    <w:nsid w:val="163B1720"/>
    <w:multiLevelType w:val="singleLevel"/>
    <w:tmpl w:val="163B1720"/>
    <w:lvl w:ilvl="0" w:tentative="0">
      <w:start w:val="1"/>
      <w:numFmt w:val="decimal"/>
      <w:lvlText w:val="%1)"/>
      <w:lvlJc w:val="left"/>
      <w:pPr>
        <w:ind w:left="0" w:firstLine="454"/>
      </w:pPr>
      <w:rPr>
        <w:rFonts w:hint="default"/>
      </w:rPr>
    </w:lvl>
  </w:abstractNum>
  <w:abstractNum w:abstractNumId="37">
    <w:nsid w:val="18A946B8"/>
    <w:multiLevelType w:val="singleLevel"/>
    <w:tmpl w:val="18A946B8"/>
    <w:lvl w:ilvl="0" w:tentative="0">
      <w:start w:val="1"/>
      <w:numFmt w:val="decimal"/>
      <w:lvlText w:val="%1)"/>
      <w:lvlJc w:val="left"/>
      <w:pPr>
        <w:ind w:left="0" w:firstLine="454"/>
      </w:pPr>
      <w:rPr>
        <w:rFonts w:hint="default"/>
      </w:rPr>
    </w:lvl>
  </w:abstractNum>
  <w:abstractNum w:abstractNumId="38">
    <w:nsid w:val="193D6EF8"/>
    <w:multiLevelType w:val="multilevel"/>
    <w:tmpl w:val="193D6EF8"/>
    <w:lvl w:ilvl="0" w:tentative="0">
      <w:start w:val="1"/>
      <w:numFmt w:val="decimal"/>
      <w:suff w:val="nothing"/>
      <w:lvlText w:val="%1）"/>
      <w:lvlJc w:val="left"/>
      <w:pPr>
        <w:ind w:left="0" w:firstLine="480"/>
      </w:pPr>
      <w:rPr>
        <w:rFonts w:hint="default"/>
      </w:rPr>
    </w:lvl>
    <w:lvl w:ilvl="1" w:tentative="0">
      <w:start w:val="1"/>
      <w:numFmt w:val="lowerLetter"/>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39">
    <w:nsid w:val="1A641E44"/>
    <w:multiLevelType w:val="singleLevel"/>
    <w:tmpl w:val="1A641E44"/>
    <w:lvl w:ilvl="0" w:tentative="0">
      <w:start w:val="1"/>
      <w:numFmt w:val="decimal"/>
      <w:lvlText w:val="%1)"/>
      <w:lvlJc w:val="left"/>
      <w:pPr>
        <w:ind w:left="0" w:firstLine="454"/>
      </w:pPr>
      <w:rPr>
        <w:rFonts w:hint="default"/>
      </w:rPr>
    </w:lvl>
  </w:abstractNum>
  <w:abstractNum w:abstractNumId="40">
    <w:nsid w:val="1A6E35EC"/>
    <w:multiLevelType w:val="singleLevel"/>
    <w:tmpl w:val="1A6E35EC"/>
    <w:lvl w:ilvl="0" w:tentative="0">
      <w:start w:val="1"/>
      <w:numFmt w:val="decimal"/>
      <w:lvlText w:val="%1)"/>
      <w:lvlJc w:val="left"/>
      <w:pPr>
        <w:ind w:left="0" w:firstLine="454"/>
      </w:pPr>
      <w:rPr>
        <w:rFonts w:hint="default"/>
      </w:rPr>
    </w:lvl>
  </w:abstractNum>
  <w:abstractNum w:abstractNumId="41">
    <w:nsid w:val="1A8C3447"/>
    <w:multiLevelType w:val="singleLevel"/>
    <w:tmpl w:val="1A8C3447"/>
    <w:lvl w:ilvl="0" w:tentative="0">
      <w:start w:val="1"/>
      <w:numFmt w:val="decimal"/>
      <w:lvlText w:val="%1)"/>
      <w:lvlJc w:val="left"/>
      <w:pPr>
        <w:ind w:left="0" w:firstLine="454"/>
      </w:pPr>
      <w:rPr>
        <w:rFonts w:hint="default"/>
      </w:rPr>
    </w:lvl>
  </w:abstractNum>
  <w:abstractNum w:abstractNumId="42">
    <w:nsid w:val="1AD93FE4"/>
    <w:multiLevelType w:val="singleLevel"/>
    <w:tmpl w:val="1AD93FE4"/>
    <w:lvl w:ilvl="0" w:tentative="0">
      <w:start w:val="1"/>
      <w:numFmt w:val="decimal"/>
      <w:lvlText w:val="%1)"/>
      <w:lvlJc w:val="left"/>
      <w:pPr>
        <w:ind w:left="0" w:firstLine="454"/>
      </w:pPr>
      <w:rPr>
        <w:rFonts w:hint="default"/>
      </w:rPr>
    </w:lvl>
  </w:abstractNum>
  <w:abstractNum w:abstractNumId="43">
    <w:nsid w:val="1CD301CB"/>
    <w:multiLevelType w:val="singleLevel"/>
    <w:tmpl w:val="1CD301CB"/>
    <w:lvl w:ilvl="0" w:tentative="0">
      <w:start w:val="1"/>
      <w:numFmt w:val="decimal"/>
      <w:lvlText w:val="%1)"/>
      <w:lvlJc w:val="left"/>
      <w:pPr>
        <w:ind w:left="0" w:firstLine="454"/>
      </w:pPr>
      <w:rPr>
        <w:rFonts w:hint="default"/>
      </w:rPr>
    </w:lvl>
  </w:abstractNum>
  <w:abstractNum w:abstractNumId="44">
    <w:nsid w:val="1D3C380E"/>
    <w:multiLevelType w:val="singleLevel"/>
    <w:tmpl w:val="1D3C380E"/>
    <w:lvl w:ilvl="0" w:tentative="0">
      <w:start w:val="1"/>
      <w:numFmt w:val="decimal"/>
      <w:lvlText w:val="%1)"/>
      <w:lvlJc w:val="left"/>
      <w:pPr>
        <w:ind w:left="0" w:firstLine="454"/>
      </w:pPr>
      <w:rPr>
        <w:rFonts w:hint="default"/>
      </w:rPr>
    </w:lvl>
  </w:abstractNum>
  <w:abstractNum w:abstractNumId="45">
    <w:nsid w:val="1D916BD5"/>
    <w:multiLevelType w:val="singleLevel"/>
    <w:tmpl w:val="1D916BD5"/>
    <w:lvl w:ilvl="0" w:tentative="0">
      <w:start w:val="1"/>
      <w:numFmt w:val="decimal"/>
      <w:lvlText w:val="%1)"/>
      <w:lvlJc w:val="left"/>
      <w:pPr>
        <w:ind w:left="0" w:firstLine="454"/>
      </w:pPr>
      <w:rPr>
        <w:rFonts w:hint="default"/>
      </w:rPr>
    </w:lvl>
  </w:abstractNum>
  <w:abstractNum w:abstractNumId="46">
    <w:nsid w:val="1EF13BDD"/>
    <w:multiLevelType w:val="singleLevel"/>
    <w:tmpl w:val="1EF13BDD"/>
    <w:lvl w:ilvl="0" w:tentative="0">
      <w:start w:val="1"/>
      <w:numFmt w:val="decimal"/>
      <w:lvlText w:val="%1)"/>
      <w:lvlJc w:val="left"/>
      <w:pPr>
        <w:ind w:left="0" w:firstLine="454"/>
      </w:pPr>
      <w:rPr>
        <w:rFonts w:hint="default"/>
      </w:rPr>
    </w:lvl>
  </w:abstractNum>
  <w:abstractNum w:abstractNumId="47">
    <w:nsid w:val="1F832E90"/>
    <w:multiLevelType w:val="singleLevel"/>
    <w:tmpl w:val="1F832E90"/>
    <w:lvl w:ilvl="0" w:tentative="0">
      <w:start w:val="1"/>
      <w:numFmt w:val="decimal"/>
      <w:lvlText w:val="%1)"/>
      <w:lvlJc w:val="left"/>
      <w:pPr>
        <w:ind w:left="0" w:firstLine="454"/>
      </w:pPr>
      <w:rPr>
        <w:rFonts w:hint="default"/>
      </w:rPr>
    </w:lvl>
  </w:abstractNum>
  <w:abstractNum w:abstractNumId="48">
    <w:nsid w:val="1FFD6ED6"/>
    <w:multiLevelType w:val="singleLevel"/>
    <w:tmpl w:val="1FFD6ED6"/>
    <w:lvl w:ilvl="0" w:tentative="0">
      <w:start w:val="1"/>
      <w:numFmt w:val="decimal"/>
      <w:lvlText w:val="%1)"/>
      <w:lvlJc w:val="left"/>
      <w:pPr>
        <w:ind w:left="0" w:firstLine="454"/>
      </w:pPr>
      <w:rPr>
        <w:rFonts w:hint="default"/>
      </w:rPr>
    </w:lvl>
  </w:abstractNum>
  <w:abstractNum w:abstractNumId="49">
    <w:nsid w:val="2142174E"/>
    <w:multiLevelType w:val="singleLevel"/>
    <w:tmpl w:val="2142174E"/>
    <w:lvl w:ilvl="0" w:tentative="0">
      <w:start w:val="1"/>
      <w:numFmt w:val="decimal"/>
      <w:lvlText w:val="%1)"/>
      <w:lvlJc w:val="left"/>
      <w:pPr>
        <w:ind w:left="0" w:firstLine="454"/>
      </w:pPr>
      <w:rPr>
        <w:rFonts w:hint="default"/>
      </w:rPr>
    </w:lvl>
  </w:abstractNum>
  <w:abstractNum w:abstractNumId="50">
    <w:nsid w:val="221A6952"/>
    <w:multiLevelType w:val="singleLevel"/>
    <w:tmpl w:val="221A6952"/>
    <w:lvl w:ilvl="0" w:tentative="0">
      <w:start w:val="1"/>
      <w:numFmt w:val="decimal"/>
      <w:lvlText w:val="%1)"/>
      <w:lvlJc w:val="left"/>
      <w:pPr>
        <w:ind w:left="0" w:firstLine="454"/>
      </w:pPr>
      <w:rPr>
        <w:rFonts w:hint="default"/>
      </w:rPr>
    </w:lvl>
  </w:abstractNum>
  <w:abstractNum w:abstractNumId="51">
    <w:nsid w:val="22292919"/>
    <w:multiLevelType w:val="singleLevel"/>
    <w:tmpl w:val="22292919"/>
    <w:lvl w:ilvl="0" w:tentative="0">
      <w:start w:val="1"/>
      <w:numFmt w:val="decimal"/>
      <w:lvlText w:val="%1)"/>
      <w:lvlJc w:val="left"/>
      <w:pPr>
        <w:ind w:left="0" w:firstLine="454"/>
      </w:pPr>
      <w:rPr>
        <w:rFonts w:hint="default"/>
      </w:rPr>
    </w:lvl>
  </w:abstractNum>
  <w:abstractNum w:abstractNumId="52">
    <w:nsid w:val="234A7B19"/>
    <w:multiLevelType w:val="singleLevel"/>
    <w:tmpl w:val="234A7B19"/>
    <w:lvl w:ilvl="0" w:tentative="0">
      <w:start w:val="1"/>
      <w:numFmt w:val="decimal"/>
      <w:lvlText w:val="%1)"/>
      <w:lvlJc w:val="left"/>
      <w:pPr>
        <w:ind w:left="0" w:firstLine="454"/>
      </w:pPr>
      <w:rPr>
        <w:rFonts w:hint="default"/>
      </w:rPr>
    </w:lvl>
  </w:abstractNum>
  <w:abstractNum w:abstractNumId="53">
    <w:nsid w:val="24365FCF"/>
    <w:multiLevelType w:val="singleLevel"/>
    <w:tmpl w:val="24365FCF"/>
    <w:lvl w:ilvl="0" w:tentative="0">
      <w:start w:val="1"/>
      <w:numFmt w:val="decimal"/>
      <w:lvlText w:val="%1)"/>
      <w:lvlJc w:val="left"/>
      <w:pPr>
        <w:ind w:left="0" w:firstLine="454"/>
      </w:pPr>
      <w:rPr>
        <w:rFonts w:hint="default"/>
      </w:rPr>
    </w:lvl>
  </w:abstractNum>
  <w:abstractNum w:abstractNumId="54">
    <w:nsid w:val="24447FA8"/>
    <w:multiLevelType w:val="singleLevel"/>
    <w:tmpl w:val="24447FA8"/>
    <w:lvl w:ilvl="0" w:tentative="0">
      <w:start w:val="1"/>
      <w:numFmt w:val="decimal"/>
      <w:lvlText w:val="%1)"/>
      <w:lvlJc w:val="left"/>
      <w:pPr>
        <w:ind w:left="0" w:firstLine="454"/>
      </w:pPr>
      <w:rPr>
        <w:rFonts w:hint="default"/>
      </w:rPr>
    </w:lvl>
  </w:abstractNum>
  <w:abstractNum w:abstractNumId="55">
    <w:nsid w:val="258925B4"/>
    <w:multiLevelType w:val="singleLevel"/>
    <w:tmpl w:val="258925B4"/>
    <w:lvl w:ilvl="0" w:tentative="0">
      <w:start w:val="1"/>
      <w:numFmt w:val="decimal"/>
      <w:lvlText w:val="%1)"/>
      <w:lvlJc w:val="left"/>
      <w:pPr>
        <w:ind w:left="0" w:firstLine="454"/>
      </w:pPr>
      <w:rPr>
        <w:rFonts w:hint="default"/>
      </w:rPr>
    </w:lvl>
  </w:abstractNum>
  <w:abstractNum w:abstractNumId="56">
    <w:nsid w:val="25A02F17"/>
    <w:multiLevelType w:val="singleLevel"/>
    <w:tmpl w:val="25A02F17"/>
    <w:lvl w:ilvl="0" w:tentative="0">
      <w:start w:val="1"/>
      <w:numFmt w:val="decimal"/>
      <w:lvlText w:val="%1)"/>
      <w:lvlJc w:val="left"/>
      <w:pPr>
        <w:ind w:left="0" w:firstLine="454"/>
      </w:pPr>
      <w:rPr>
        <w:rFonts w:hint="default"/>
      </w:rPr>
    </w:lvl>
  </w:abstractNum>
  <w:abstractNum w:abstractNumId="57">
    <w:nsid w:val="25F842D0"/>
    <w:multiLevelType w:val="singleLevel"/>
    <w:tmpl w:val="25F842D0"/>
    <w:lvl w:ilvl="0" w:tentative="0">
      <w:start w:val="1"/>
      <w:numFmt w:val="decimal"/>
      <w:lvlText w:val="%1)"/>
      <w:lvlJc w:val="left"/>
      <w:pPr>
        <w:ind w:left="0" w:firstLine="454"/>
      </w:pPr>
      <w:rPr>
        <w:rFonts w:hint="default"/>
      </w:rPr>
    </w:lvl>
  </w:abstractNum>
  <w:abstractNum w:abstractNumId="58">
    <w:nsid w:val="26280ECA"/>
    <w:multiLevelType w:val="singleLevel"/>
    <w:tmpl w:val="26280ECA"/>
    <w:lvl w:ilvl="0" w:tentative="0">
      <w:start w:val="1"/>
      <w:numFmt w:val="decimal"/>
      <w:lvlText w:val="%1)"/>
      <w:lvlJc w:val="left"/>
      <w:pPr>
        <w:ind w:left="0" w:firstLine="454"/>
      </w:pPr>
      <w:rPr>
        <w:rFonts w:hint="default"/>
      </w:rPr>
    </w:lvl>
  </w:abstractNum>
  <w:abstractNum w:abstractNumId="59">
    <w:nsid w:val="28894089"/>
    <w:multiLevelType w:val="singleLevel"/>
    <w:tmpl w:val="28894089"/>
    <w:lvl w:ilvl="0" w:tentative="0">
      <w:start w:val="1"/>
      <w:numFmt w:val="decimal"/>
      <w:lvlText w:val="%1)"/>
      <w:lvlJc w:val="left"/>
      <w:pPr>
        <w:ind w:left="0" w:firstLine="454"/>
      </w:pPr>
      <w:rPr>
        <w:rFonts w:hint="default"/>
      </w:rPr>
    </w:lvl>
  </w:abstractNum>
  <w:abstractNum w:abstractNumId="60">
    <w:nsid w:val="2B4C33C1"/>
    <w:multiLevelType w:val="singleLevel"/>
    <w:tmpl w:val="2B4C33C1"/>
    <w:lvl w:ilvl="0" w:tentative="0">
      <w:start w:val="1"/>
      <w:numFmt w:val="decimal"/>
      <w:lvlText w:val="%1)"/>
      <w:lvlJc w:val="left"/>
      <w:pPr>
        <w:ind w:left="0" w:firstLine="454"/>
      </w:pPr>
      <w:rPr>
        <w:rFonts w:hint="default"/>
      </w:rPr>
    </w:lvl>
  </w:abstractNum>
  <w:abstractNum w:abstractNumId="61">
    <w:nsid w:val="2B7E29AB"/>
    <w:multiLevelType w:val="singleLevel"/>
    <w:tmpl w:val="2B7E29AB"/>
    <w:lvl w:ilvl="0" w:tentative="0">
      <w:start w:val="1"/>
      <w:numFmt w:val="decimal"/>
      <w:lvlText w:val="%1)"/>
      <w:lvlJc w:val="left"/>
      <w:pPr>
        <w:ind w:left="0" w:firstLine="454"/>
      </w:pPr>
      <w:rPr>
        <w:rFonts w:hint="default"/>
      </w:rPr>
    </w:lvl>
  </w:abstractNum>
  <w:abstractNum w:abstractNumId="62">
    <w:nsid w:val="2C82221B"/>
    <w:multiLevelType w:val="singleLevel"/>
    <w:tmpl w:val="2C82221B"/>
    <w:lvl w:ilvl="0" w:tentative="0">
      <w:start w:val="1"/>
      <w:numFmt w:val="decimal"/>
      <w:lvlText w:val="%1)"/>
      <w:lvlJc w:val="left"/>
      <w:pPr>
        <w:ind w:left="0" w:firstLine="454"/>
      </w:pPr>
      <w:rPr>
        <w:rFonts w:hint="default"/>
      </w:rPr>
    </w:lvl>
  </w:abstractNum>
  <w:abstractNum w:abstractNumId="63">
    <w:nsid w:val="2C9516D0"/>
    <w:multiLevelType w:val="singleLevel"/>
    <w:tmpl w:val="2C9516D0"/>
    <w:lvl w:ilvl="0" w:tentative="0">
      <w:start w:val="1"/>
      <w:numFmt w:val="decimal"/>
      <w:lvlText w:val="%1)"/>
      <w:lvlJc w:val="left"/>
      <w:pPr>
        <w:ind w:left="0" w:firstLine="454"/>
      </w:pPr>
      <w:rPr>
        <w:rFonts w:hint="default"/>
      </w:rPr>
    </w:lvl>
  </w:abstractNum>
  <w:abstractNum w:abstractNumId="64">
    <w:nsid w:val="2DB363E4"/>
    <w:multiLevelType w:val="singleLevel"/>
    <w:tmpl w:val="2DB363E4"/>
    <w:lvl w:ilvl="0" w:tentative="0">
      <w:start w:val="1"/>
      <w:numFmt w:val="decimal"/>
      <w:lvlText w:val="%1)"/>
      <w:lvlJc w:val="left"/>
      <w:pPr>
        <w:ind w:left="0" w:firstLine="454"/>
      </w:pPr>
      <w:rPr>
        <w:rFonts w:hint="default"/>
      </w:rPr>
    </w:lvl>
  </w:abstractNum>
  <w:abstractNum w:abstractNumId="65">
    <w:nsid w:val="2DE95DE7"/>
    <w:multiLevelType w:val="singleLevel"/>
    <w:tmpl w:val="2DE95DE7"/>
    <w:lvl w:ilvl="0" w:tentative="0">
      <w:start w:val="1"/>
      <w:numFmt w:val="decimal"/>
      <w:lvlText w:val="%1)"/>
      <w:lvlJc w:val="left"/>
      <w:pPr>
        <w:ind w:left="0" w:firstLine="454"/>
      </w:pPr>
      <w:rPr>
        <w:rFonts w:hint="default"/>
      </w:rPr>
    </w:lvl>
  </w:abstractNum>
  <w:abstractNum w:abstractNumId="66">
    <w:nsid w:val="2E1F1D68"/>
    <w:multiLevelType w:val="singleLevel"/>
    <w:tmpl w:val="2E1F1D68"/>
    <w:lvl w:ilvl="0" w:tentative="0">
      <w:start w:val="1"/>
      <w:numFmt w:val="decimal"/>
      <w:lvlText w:val="%1)"/>
      <w:lvlJc w:val="left"/>
      <w:pPr>
        <w:ind w:left="0" w:firstLine="454"/>
      </w:pPr>
      <w:rPr>
        <w:rFonts w:hint="default"/>
      </w:rPr>
    </w:lvl>
  </w:abstractNum>
  <w:abstractNum w:abstractNumId="67">
    <w:nsid w:val="2E675300"/>
    <w:multiLevelType w:val="multilevel"/>
    <w:tmpl w:val="2E675300"/>
    <w:lvl w:ilvl="0" w:tentative="0">
      <w:start w:val="1"/>
      <w:numFmt w:val="decimal"/>
      <w:suff w:val="nothing"/>
      <w:lvlText w:val="%1）"/>
      <w:lvlJc w:val="left"/>
      <w:pPr>
        <w:ind w:left="0" w:firstLine="480"/>
      </w:pPr>
      <w:rPr>
        <w:rFonts w:hint="default"/>
      </w:rPr>
    </w:lvl>
    <w:lvl w:ilvl="1" w:tentative="0">
      <w:start w:val="1"/>
      <w:numFmt w:val="lowerLetter"/>
      <w:suff w:val="nothing"/>
      <w:lvlText w:val="%2）"/>
      <w:lvlJc w:val="left"/>
      <w:pPr>
        <w:ind w:left="482" w:firstLine="418"/>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68">
    <w:nsid w:val="2F8714D7"/>
    <w:multiLevelType w:val="singleLevel"/>
    <w:tmpl w:val="2F8714D7"/>
    <w:lvl w:ilvl="0" w:tentative="0">
      <w:start w:val="1"/>
      <w:numFmt w:val="decimal"/>
      <w:lvlText w:val="%1)"/>
      <w:lvlJc w:val="left"/>
      <w:pPr>
        <w:ind w:left="0" w:firstLine="454"/>
      </w:pPr>
      <w:rPr>
        <w:rFonts w:hint="default"/>
      </w:rPr>
    </w:lvl>
  </w:abstractNum>
  <w:abstractNum w:abstractNumId="69">
    <w:nsid w:val="30322449"/>
    <w:multiLevelType w:val="singleLevel"/>
    <w:tmpl w:val="30322449"/>
    <w:lvl w:ilvl="0" w:tentative="0">
      <w:start w:val="1"/>
      <w:numFmt w:val="decimal"/>
      <w:lvlText w:val="%1)"/>
      <w:lvlJc w:val="left"/>
      <w:pPr>
        <w:ind w:left="0" w:firstLine="454"/>
      </w:pPr>
      <w:rPr>
        <w:rFonts w:hint="default"/>
      </w:rPr>
    </w:lvl>
  </w:abstractNum>
  <w:abstractNum w:abstractNumId="70">
    <w:nsid w:val="30C82573"/>
    <w:multiLevelType w:val="singleLevel"/>
    <w:tmpl w:val="30C82573"/>
    <w:lvl w:ilvl="0" w:tentative="0">
      <w:start w:val="1"/>
      <w:numFmt w:val="decimal"/>
      <w:lvlText w:val="%1)"/>
      <w:lvlJc w:val="left"/>
      <w:pPr>
        <w:ind w:left="0" w:firstLine="454"/>
      </w:pPr>
      <w:rPr>
        <w:rFonts w:hint="default"/>
      </w:rPr>
    </w:lvl>
  </w:abstractNum>
  <w:abstractNum w:abstractNumId="71">
    <w:nsid w:val="31C8793A"/>
    <w:multiLevelType w:val="singleLevel"/>
    <w:tmpl w:val="31C8793A"/>
    <w:lvl w:ilvl="0" w:tentative="0">
      <w:start w:val="1"/>
      <w:numFmt w:val="decimal"/>
      <w:lvlText w:val="%1)"/>
      <w:lvlJc w:val="left"/>
      <w:pPr>
        <w:ind w:left="0" w:firstLine="454"/>
      </w:pPr>
      <w:rPr>
        <w:rFonts w:hint="default"/>
      </w:rPr>
    </w:lvl>
  </w:abstractNum>
  <w:abstractNum w:abstractNumId="72">
    <w:nsid w:val="32262A8B"/>
    <w:multiLevelType w:val="singleLevel"/>
    <w:tmpl w:val="32262A8B"/>
    <w:lvl w:ilvl="0" w:tentative="0">
      <w:start w:val="1"/>
      <w:numFmt w:val="decimal"/>
      <w:lvlText w:val="%1)"/>
      <w:lvlJc w:val="left"/>
      <w:pPr>
        <w:ind w:left="0" w:firstLine="454"/>
      </w:pPr>
      <w:rPr>
        <w:rFonts w:hint="default"/>
      </w:rPr>
    </w:lvl>
  </w:abstractNum>
  <w:abstractNum w:abstractNumId="73">
    <w:nsid w:val="32330FA3"/>
    <w:multiLevelType w:val="singleLevel"/>
    <w:tmpl w:val="32330FA3"/>
    <w:lvl w:ilvl="0" w:tentative="0">
      <w:start w:val="1"/>
      <w:numFmt w:val="decimal"/>
      <w:lvlText w:val="%1)"/>
      <w:lvlJc w:val="left"/>
      <w:pPr>
        <w:ind w:left="0" w:firstLine="454"/>
      </w:pPr>
      <w:rPr>
        <w:rFonts w:hint="default"/>
      </w:rPr>
    </w:lvl>
  </w:abstractNum>
  <w:abstractNum w:abstractNumId="74">
    <w:nsid w:val="32AC1D71"/>
    <w:multiLevelType w:val="singleLevel"/>
    <w:tmpl w:val="32AC1D71"/>
    <w:lvl w:ilvl="0" w:tentative="0">
      <w:start w:val="1"/>
      <w:numFmt w:val="decimal"/>
      <w:lvlText w:val="%1)"/>
      <w:lvlJc w:val="left"/>
      <w:pPr>
        <w:ind w:left="0" w:firstLine="454"/>
      </w:pPr>
      <w:rPr>
        <w:rFonts w:hint="default"/>
      </w:rPr>
    </w:lvl>
  </w:abstractNum>
  <w:abstractNum w:abstractNumId="75">
    <w:nsid w:val="339B022D"/>
    <w:multiLevelType w:val="singleLevel"/>
    <w:tmpl w:val="339B022D"/>
    <w:lvl w:ilvl="0" w:tentative="0">
      <w:start w:val="1"/>
      <w:numFmt w:val="decimal"/>
      <w:lvlText w:val="%1)"/>
      <w:lvlJc w:val="left"/>
      <w:pPr>
        <w:ind w:left="0" w:firstLine="454"/>
      </w:pPr>
      <w:rPr>
        <w:rFonts w:hint="default"/>
      </w:rPr>
    </w:lvl>
  </w:abstractNum>
  <w:abstractNum w:abstractNumId="76">
    <w:nsid w:val="33A867C9"/>
    <w:multiLevelType w:val="singleLevel"/>
    <w:tmpl w:val="33A867C9"/>
    <w:lvl w:ilvl="0" w:tentative="0">
      <w:start w:val="1"/>
      <w:numFmt w:val="decimal"/>
      <w:lvlText w:val="%1)"/>
      <w:lvlJc w:val="left"/>
      <w:pPr>
        <w:ind w:left="0" w:firstLine="454"/>
      </w:pPr>
      <w:rPr>
        <w:rFonts w:hint="default"/>
      </w:rPr>
    </w:lvl>
  </w:abstractNum>
  <w:abstractNum w:abstractNumId="77">
    <w:nsid w:val="35164CE0"/>
    <w:multiLevelType w:val="singleLevel"/>
    <w:tmpl w:val="35164CE0"/>
    <w:lvl w:ilvl="0" w:tentative="0">
      <w:start w:val="1"/>
      <w:numFmt w:val="decimal"/>
      <w:lvlText w:val="%1)"/>
      <w:lvlJc w:val="left"/>
      <w:pPr>
        <w:ind w:left="0" w:firstLine="454"/>
      </w:pPr>
      <w:rPr>
        <w:rFonts w:hint="default"/>
      </w:rPr>
    </w:lvl>
  </w:abstractNum>
  <w:abstractNum w:abstractNumId="78">
    <w:nsid w:val="35A52DEE"/>
    <w:multiLevelType w:val="singleLevel"/>
    <w:tmpl w:val="35A52DEE"/>
    <w:lvl w:ilvl="0" w:tentative="0">
      <w:start w:val="1"/>
      <w:numFmt w:val="decimal"/>
      <w:lvlText w:val="%1)"/>
      <w:lvlJc w:val="left"/>
      <w:pPr>
        <w:ind w:left="0" w:firstLine="454"/>
      </w:pPr>
      <w:rPr>
        <w:rFonts w:hint="default"/>
      </w:rPr>
    </w:lvl>
  </w:abstractNum>
  <w:abstractNum w:abstractNumId="79">
    <w:nsid w:val="36D53D57"/>
    <w:multiLevelType w:val="singleLevel"/>
    <w:tmpl w:val="36D53D57"/>
    <w:lvl w:ilvl="0" w:tentative="0">
      <w:start w:val="1"/>
      <w:numFmt w:val="decimal"/>
      <w:lvlText w:val="%1)"/>
      <w:lvlJc w:val="left"/>
      <w:pPr>
        <w:ind w:left="0" w:firstLine="454"/>
      </w:pPr>
      <w:rPr>
        <w:rFonts w:hint="default"/>
      </w:rPr>
    </w:lvl>
  </w:abstractNum>
  <w:abstractNum w:abstractNumId="80">
    <w:nsid w:val="37A86E89"/>
    <w:multiLevelType w:val="singleLevel"/>
    <w:tmpl w:val="37A86E89"/>
    <w:lvl w:ilvl="0" w:tentative="0">
      <w:start w:val="1"/>
      <w:numFmt w:val="decimal"/>
      <w:lvlText w:val="%1)"/>
      <w:lvlJc w:val="left"/>
      <w:pPr>
        <w:ind w:left="0" w:firstLine="454"/>
      </w:pPr>
      <w:rPr>
        <w:rFonts w:hint="default"/>
      </w:rPr>
    </w:lvl>
  </w:abstractNum>
  <w:abstractNum w:abstractNumId="81">
    <w:nsid w:val="37DF2D53"/>
    <w:multiLevelType w:val="singleLevel"/>
    <w:tmpl w:val="37DF2D53"/>
    <w:lvl w:ilvl="0" w:tentative="0">
      <w:start w:val="1"/>
      <w:numFmt w:val="decimal"/>
      <w:lvlText w:val="%1)"/>
      <w:lvlJc w:val="left"/>
      <w:pPr>
        <w:ind w:left="0" w:firstLine="454"/>
      </w:pPr>
      <w:rPr>
        <w:rFonts w:hint="default"/>
      </w:rPr>
    </w:lvl>
  </w:abstractNum>
  <w:abstractNum w:abstractNumId="82">
    <w:nsid w:val="39041B80"/>
    <w:multiLevelType w:val="singleLevel"/>
    <w:tmpl w:val="39041B80"/>
    <w:lvl w:ilvl="0" w:tentative="0">
      <w:start w:val="1"/>
      <w:numFmt w:val="decimal"/>
      <w:lvlText w:val="%1)"/>
      <w:lvlJc w:val="left"/>
      <w:pPr>
        <w:ind w:left="0" w:firstLine="454"/>
      </w:pPr>
      <w:rPr>
        <w:rFonts w:hint="default"/>
      </w:rPr>
    </w:lvl>
  </w:abstractNum>
  <w:abstractNum w:abstractNumId="83">
    <w:nsid w:val="391343B6"/>
    <w:multiLevelType w:val="singleLevel"/>
    <w:tmpl w:val="391343B6"/>
    <w:lvl w:ilvl="0" w:tentative="0">
      <w:start w:val="1"/>
      <w:numFmt w:val="decimal"/>
      <w:lvlText w:val="%1)"/>
      <w:lvlJc w:val="left"/>
      <w:pPr>
        <w:ind w:left="0" w:firstLine="454"/>
      </w:pPr>
      <w:rPr>
        <w:rFonts w:hint="default"/>
      </w:rPr>
    </w:lvl>
  </w:abstractNum>
  <w:abstractNum w:abstractNumId="84">
    <w:nsid w:val="391F0BEA"/>
    <w:multiLevelType w:val="singleLevel"/>
    <w:tmpl w:val="391F0BEA"/>
    <w:lvl w:ilvl="0" w:tentative="0">
      <w:start w:val="1"/>
      <w:numFmt w:val="decimal"/>
      <w:lvlText w:val="%1)"/>
      <w:lvlJc w:val="left"/>
      <w:pPr>
        <w:ind w:left="0" w:firstLine="454"/>
      </w:pPr>
      <w:rPr>
        <w:rFonts w:hint="default"/>
      </w:rPr>
    </w:lvl>
  </w:abstractNum>
  <w:abstractNum w:abstractNumId="85">
    <w:nsid w:val="399A0FBA"/>
    <w:multiLevelType w:val="singleLevel"/>
    <w:tmpl w:val="399A0FBA"/>
    <w:lvl w:ilvl="0" w:tentative="0">
      <w:start w:val="1"/>
      <w:numFmt w:val="decimal"/>
      <w:lvlText w:val="%1)"/>
      <w:lvlJc w:val="left"/>
      <w:pPr>
        <w:ind w:left="0" w:firstLine="454"/>
      </w:pPr>
      <w:rPr>
        <w:rFonts w:hint="default"/>
      </w:rPr>
    </w:lvl>
  </w:abstractNum>
  <w:abstractNum w:abstractNumId="86">
    <w:nsid w:val="3A4C3D8D"/>
    <w:multiLevelType w:val="singleLevel"/>
    <w:tmpl w:val="3A4C3D8D"/>
    <w:lvl w:ilvl="0" w:tentative="0">
      <w:start w:val="1"/>
      <w:numFmt w:val="decimal"/>
      <w:lvlText w:val="%1)"/>
      <w:lvlJc w:val="left"/>
      <w:pPr>
        <w:ind w:left="0" w:firstLine="454"/>
      </w:pPr>
      <w:rPr>
        <w:rFonts w:hint="default"/>
      </w:rPr>
    </w:lvl>
  </w:abstractNum>
  <w:abstractNum w:abstractNumId="87">
    <w:nsid w:val="3A4F39C5"/>
    <w:multiLevelType w:val="singleLevel"/>
    <w:tmpl w:val="3A4F39C5"/>
    <w:lvl w:ilvl="0" w:tentative="0">
      <w:start w:val="1"/>
      <w:numFmt w:val="decimal"/>
      <w:lvlText w:val="%1)"/>
      <w:lvlJc w:val="left"/>
      <w:pPr>
        <w:ind w:left="0" w:firstLine="454"/>
      </w:pPr>
      <w:rPr>
        <w:rFonts w:hint="default"/>
      </w:rPr>
    </w:lvl>
  </w:abstractNum>
  <w:abstractNum w:abstractNumId="88">
    <w:nsid w:val="3A9357DD"/>
    <w:multiLevelType w:val="singleLevel"/>
    <w:tmpl w:val="3A9357DD"/>
    <w:lvl w:ilvl="0" w:tentative="0">
      <w:start w:val="1"/>
      <w:numFmt w:val="decimal"/>
      <w:lvlText w:val="%1)"/>
      <w:lvlJc w:val="left"/>
      <w:pPr>
        <w:ind w:left="0" w:firstLine="454"/>
      </w:pPr>
      <w:rPr>
        <w:rFonts w:hint="default"/>
      </w:rPr>
    </w:lvl>
  </w:abstractNum>
  <w:abstractNum w:abstractNumId="89">
    <w:nsid w:val="3AEE7D03"/>
    <w:multiLevelType w:val="singleLevel"/>
    <w:tmpl w:val="3AEE7D03"/>
    <w:lvl w:ilvl="0" w:tentative="0">
      <w:start w:val="1"/>
      <w:numFmt w:val="decimal"/>
      <w:lvlText w:val="%1)"/>
      <w:lvlJc w:val="left"/>
      <w:pPr>
        <w:ind w:left="0" w:firstLine="454"/>
      </w:pPr>
      <w:rPr>
        <w:rFonts w:hint="default"/>
      </w:rPr>
    </w:lvl>
  </w:abstractNum>
  <w:abstractNum w:abstractNumId="90">
    <w:nsid w:val="3B4F1483"/>
    <w:multiLevelType w:val="singleLevel"/>
    <w:tmpl w:val="3B4F1483"/>
    <w:lvl w:ilvl="0" w:tentative="0">
      <w:start w:val="1"/>
      <w:numFmt w:val="decimal"/>
      <w:lvlText w:val="%1)"/>
      <w:lvlJc w:val="left"/>
      <w:pPr>
        <w:ind w:left="0" w:firstLine="454"/>
      </w:pPr>
      <w:rPr>
        <w:rFonts w:hint="default"/>
      </w:rPr>
    </w:lvl>
  </w:abstractNum>
  <w:abstractNum w:abstractNumId="91">
    <w:nsid w:val="3BDE62A6"/>
    <w:multiLevelType w:val="singleLevel"/>
    <w:tmpl w:val="3BDE62A6"/>
    <w:lvl w:ilvl="0" w:tentative="0">
      <w:start w:val="1"/>
      <w:numFmt w:val="decimal"/>
      <w:lvlText w:val="%1)"/>
      <w:lvlJc w:val="left"/>
      <w:pPr>
        <w:ind w:left="0" w:firstLine="454"/>
      </w:pPr>
      <w:rPr>
        <w:rFonts w:hint="default"/>
      </w:rPr>
    </w:lvl>
  </w:abstractNum>
  <w:abstractNum w:abstractNumId="92">
    <w:nsid w:val="3C0F58DC"/>
    <w:multiLevelType w:val="singleLevel"/>
    <w:tmpl w:val="3C0F58DC"/>
    <w:lvl w:ilvl="0" w:tentative="0">
      <w:start w:val="1"/>
      <w:numFmt w:val="decimal"/>
      <w:lvlText w:val="%1)"/>
      <w:lvlJc w:val="left"/>
      <w:pPr>
        <w:ind w:left="0" w:firstLine="454"/>
      </w:pPr>
      <w:rPr>
        <w:rFonts w:hint="default"/>
      </w:rPr>
    </w:lvl>
  </w:abstractNum>
  <w:abstractNum w:abstractNumId="93">
    <w:nsid w:val="3CD748B1"/>
    <w:multiLevelType w:val="singleLevel"/>
    <w:tmpl w:val="3CD748B1"/>
    <w:lvl w:ilvl="0" w:tentative="0">
      <w:start w:val="1"/>
      <w:numFmt w:val="decimal"/>
      <w:lvlText w:val="%1)"/>
      <w:lvlJc w:val="left"/>
      <w:pPr>
        <w:ind w:left="0" w:firstLine="454"/>
      </w:pPr>
      <w:rPr>
        <w:rFonts w:hint="default"/>
      </w:rPr>
    </w:lvl>
  </w:abstractNum>
  <w:abstractNum w:abstractNumId="94">
    <w:nsid w:val="3D373522"/>
    <w:multiLevelType w:val="singleLevel"/>
    <w:tmpl w:val="3D373522"/>
    <w:lvl w:ilvl="0" w:tentative="0">
      <w:start w:val="1"/>
      <w:numFmt w:val="decimal"/>
      <w:lvlText w:val="%1)"/>
      <w:lvlJc w:val="left"/>
      <w:pPr>
        <w:ind w:left="0" w:firstLine="454"/>
      </w:pPr>
      <w:rPr>
        <w:rFonts w:hint="default"/>
      </w:rPr>
    </w:lvl>
  </w:abstractNum>
  <w:abstractNum w:abstractNumId="95">
    <w:nsid w:val="3D5B10FA"/>
    <w:multiLevelType w:val="multilevel"/>
    <w:tmpl w:val="3D5B10FA"/>
    <w:lvl w:ilvl="0" w:tentative="0">
      <w:start w:val="1"/>
      <w:numFmt w:val="decimal"/>
      <w:suff w:val="nothing"/>
      <w:lvlText w:val="%1）"/>
      <w:lvlJc w:val="left"/>
      <w:pPr>
        <w:ind w:left="0" w:firstLine="480"/>
      </w:pPr>
      <w:rPr>
        <w:rFonts w:hint="default"/>
      </w:rPr>
    </w:lvl>
    <w:lvl w:ilvl="1" w:tentative="0">
      <w:start w:val="1"/>
      <w:numFmt w:val="lowerLetter"/>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96">
    <w:nsid w:val="3DBF1131"/>
    <w:multiLevelType w:val="singleLevel"/>
    <w:tmpl w:val="3DBF1131"/>
    <w:lvl w:ilvl="0" w:tentative="0">
      <w:start w:val="1"/>
      <w:numFmt w:val="decimal"/>
      <w:lvlText w:val="%1)"/>
      <w:lvlJc w:val="left"/>
      <w:pPr>
        <w:ind w:left="0" w:firstLine="454"/>
      </w:pPr>
      <w:rPr>
        <w:rFonts w:hint="default"/>
      </w:rPr>
    </w:lvl>
  </w:abstractNum>
  <w:abstractNum w:abstractNumId="97">
    <w:nsid w:val="3DC85496"/>
    <w:multiLevelType w:val="singleLevel"/>
    <w:tmpl w:val="3DC85496"/>
    <w:lvl w:ilvl="0" w:tentative="0">
      <w:start w:val="1"/>
      <w:numFmt w:val="decimal"/>
      <w:lvlText w:val="%1)"/>
      <w:lvlJc w:val="left"/>
      <w:pPr>
        <w:ind w:left="0" w:firstLine="454"/>
      </w:pPr>
      <w:rPr>
        <w:rFonts w:hint="default"/>
      </w:rPr>
    </w:lvl>
  </w:abstractNum>
  <w:abstractNum w:abstractNumId="98">
    <w:nsid w:val="3DD541F9"/>
    <w:multiLevelType w:val="singleLevel"/>
    <w:tmpl w:val="3DD541F9"/>
    <w:lvl w:ilvl="0" w:tentative="0">
      <w:start w:val="1"/>
      <w:numFmt w:val="decimal"/>
      <w:lvlText w:val="%1)"/>
      <w:lvlJc w:val="left"/>
      <w:pPr>
        <w:ind w:left="0" w:firstLine="454"/>
      </w:pPr>
      <w:rPr>
        <w:rFonts w:hint="default"/>
      </w:rPr>
    </w:lvl>
  </w:abstractNum>
  <w:abstractNum w:abstractNumId="99">
    <w:nsid w:val="3E0F7843"/>
    <w:multiLevelType w:val="singleLevel"/>
    <w:tmpl w:val="3E0F7843"/>
    <w:lvl w:ilvl="0" w:tentative="0">
      <w:start w:val="1"/>
      <w:numFmt w:val="decimal"/>
      <w:lvlText w:val="%1)"/>
      <w:lvlJc w:val="left"/>
      <w:pPr>
        <w:ind w:left="0" w:firstLine="454"/>
      </w:pPr>
      <w:rPr>
        <w:rFonts w:hint="default"/>
      </w:rPr>
    </w:lvl>
  </w:abstractNum>
  <w:abstractNum w:abstractNumId="100">
    <w:nsid w:val="3ECE2764"/>
    <w:multiLevelType w:val="singleLevel"/>
    <w:tmpl w:val="3ECE2764"/>
    <w:lvl w:ilvl="0" w:tentative="0">
      <w:start w:val="1"/>
      <w:numFmt w:val="decimal"/>
      <w:lvlText w:val="%1)"/>
      <w:lvlJc w:val="left"/>
      <w:pPr>
        <w:ind w:left="0" w:firstLine="454"/>
      </w:pPr>
      <w:rPr>
        <w:rFonts w:hint="default"/>
      </w:rPr>
    </w:lvl>
  </w:abstractNum>
  <w:abstractNum w:abstractNumId="101">
    <w:nsid w:val="3ECE30AE"/>
    <w:multiLevelType w:val="singleLevel"/>
    <w:tmpl w:val="3ECE30AE"/>
    <w:lvl w:ilvl="0" w:tentative="0">
      <w:start w:val="1"/>
      <w:numFmt w:val="decimal"/>
      <w:lvlText w:val="%1)"/>
      <w:lvlJc w:val="left"/>
      <w:pPr>
        <w:ind w:left="0" w:firstLine="454"/>
      </w:pPr>
      <w:rPr>
        <w:rFonts w:hint="default"/>
      </w:rPr>
    </w:lvl>
  </w:abstractNum>
  <w:abstractNum w:abstractNumId="102">
    <w:nsid w:val="3F6B2A82"/>
    <w:multiLevelType w:val="singleLevel"/>
    <w:tmpl w:val="3F6B2A82"/>
    <w:lvl w:ilvl="0" w:tentative="0">
      <w:start w:val="1"/>
      <w:numFmt w:val="decimal"/>
      <w:lvlText w:val="%1)"/>
      <w:lvlJc w:val="left"/>
      <w:pPr>
        <w:ind w:left="0" w:firstLine="454"/>
      </w:pPr>
      <w:rPr>
        <w:rFonts w:hint="default"/>
      </w:rPr>
    </w:lvl>
  </w:abstractNum>
  <w:abstractNum w:abstractNumId="103">
    <w:nsid w:val="3FAE4607"/>
    <w:multiLevelType w:val="singleLevel"/>
    <w:tmpl w:val="3FAE4607"/>
    <w:lvl w:ilvl="0" w:tentative="0">
      <w:start w:val="1"/>
      <w:numFmt w:val="decimal"/>
      <w:lvlText w:val="%1)"/>
      <w:lvlJc w:val="left"/>
      <w:pPr>
        <w:ind w:left="0" w:firstLine="454"/>
      </w:pPr>
      <w:rPr>
        <w:rFonts w:hint="default"/>
      </w:rPr>
    </w:lvl>
  </w:abstractNum>
  <w:abstractNum w:abstractNumId="104">
    <w:nsid w:val="3FF31403"/>
    <w:multiLevelType w:val="singleLevel"/>
    <w:tmpl w:val="3FF31403"/>
    <w:lvl w:ilvl="0" w:tentative="0">
      <w:start w:val="1"/>
      <w:numFmt w:val="decimal"/>
      <w:lvlText w:val="%1)"/>
      <w:lvlJc w:val="left"/>
      <w:pPr>
        <w:ind w:left="0" w:firstLine="454"/>
      </w:pPr>
      <w:rPr>
        <w:rFonts w:hint="default"/>
      </w:rPr>
    </w:lvl>
  </w:abstractNum>
  <w:abstractNum w:abstractNumId="105">
    <w:nsid w:val="402A3DE6"/>
    <w:multiLevelType w:val="singleLevel"/>
    <w:tmpl w:val="402A3DE6"/>
    <w:lvl w:ilvl="0" w:tentative="0">
      <w:start w:val="1"/>
      <w:numFmt w:val="decimal"/>
      <w:lvlText w:val="%1)"/>
      <w:lvlJc w:val="left"/>
      <w:pPr>
        <w:ind w:left="0" w:firstLine="454"/>
      </w:pPr>
      <w:rPr>
        <w:rFonts w:hint="default"/>
      </w:rPr>
    </w:lvl>
  </w:abstractNum>
  <w:abstractNum w:abstractNumId="106">
    <w:nsid w:val="40CF1893"/>
    <w:multiLevelType w:val="singleLevel"/>
    <w:tmpl w:val="40CF1893"/>
    <w:lvl w:ilvl="0" w:tentative="0">
      <w:start w:val="1"/>
      <w:numFmt w:val="decimal"/>
      <w:lvlText w:val="%1)"/>
      <w:lvlJc w:val="left"/>
      <w:pPr>
        <w:ind w:left="0" w:firstLine="454"/>
      </w:pPr>
      <w:rPr>
        <w:rFonts w:hint="default"/>
      </w:rPr>
    </w:lvl>
  </w:abstractNum>
  <w:abstractNum w:abstractNumId="107">
    <w:nsid w:val="41872B16"/>
    <w:multiLevelType w:val="singleLevel"/>
    <w:tmpl w:val="41872B16"/>
    <w:lvl w:ilvl="0" w:tentative="0">
      <w:start w:val="1"/>
      <w:numFmt w:val="decimal"/>
      <w:lvlText w:val="%1)"/>
      <w:lvlJc w:val="left"/>
      <w:pPr>
        <w:ind w:left="0" w:firstLine="454"/>
      </w:pPr>
      <w:rPr>
        <w:rFonts w:hint="default"/>
      </w:rPr>
    </w:lvl>
  </w:abstractNum>
  <w:abstractNum w:abstractNumId="108">
    <w:nsid w:val="41970AEC"/>
    <w:multiLevelType w:val="singleLevel"/>
    <w:tmpl w:val="41970AEC"/>
    <w:lvl w:ilvl="0" w:tentative="0">
      <w:start w:val="1"/>
      <w:numFmt w:val="decimal"/>
      <w:lvlText w:val="%1)"/>
      <w:lvlJc w:val="left"/>
      <w:pPr>
        <w:ind w:left="0" w:firstLine="454"/>
      </w:pPr>
      <w:rPr>
        <w:rFonts w:hint="default"/>
      </w:rPr>
    </w:lvl>
  </w:abstractNum>
  <w:abstractNum w:abstractNumId="109">
    <w:nsid w:val="42AA2673"/>
    <w:multiLevelType w:val="singleLevel"/>
    <w:tmpl w:val="42AA2673"/>
    <w:lvl w:ilvl="0" w:tentative="0">
      <w:start w:val="1"/>
      <w:numFmt w:val="decimal"/>
      <w:lvlText w:val="%1)"/>
      <w:lvlJc w:val="left"/>
      <w:pPr>
        <w:ind w:left="0" w:firstLine="454"/>
      </w:pPr>
      <w:rPr>
        <w:rFonts w:hint="default"/>
      </w:rPr>
    </w:lvl>
  </w:abstractNum>
  <w:abstractNum w:abstractNumId="110">
    <w:nsid w:val="439745A9"/>
    <w:multiLevelType w:val="singleLevel"/>
    <w:tmpl w:val="439745A9"/>
    <w:lvl w:ilvl="0" w:tentative="0">
      <w:start w:val="1"/>
      <w:numFmt w:val="decimal"/>
      <w:lvlText w:val="%1)"/>
      <w:lvlJc w:val="left"/>
      <w:pPr>
        <w:ind w:left="0" w:firstLine="454"/>
      </w:pPr>
      <w:rPr>
        <w:rFonts w:hint="default"/>
      </w:rPr>
    </w:lvl>
  </w:abstractNum>
  <w:abstractNum w:abstractNumId="111">
    <w:nsid w:val="43E97D41"/>
    <w:multiLevelType w:val="singleLevel"/>
    <w:tmpl w:val="43E97D41"/>
    <w:lvl w:ilvl="0" w:tentative="0">
      <w:start w:val="1"/>
      <w:numFmt w:val="decimal"/>
      <w:lvlText w:val="%1)"/>
      <w:lvlJc w:val="left"/>
      <w:pPr>
        <w:ind w:left="0" w:firstLine="454"/>
      </w:pPr>
      <w:rPr>
        <w:rFonts w:hint="default"/>
      </w:rPr>
    </w:lvl>
  </w:abstractNum>
  <w:abstractNum w:abstractNumId="112">
    <w:nsid w:val="45162B97"/>
    <w:multiLevelType w:val="singleLevel"/>
    <w:tmpl w:val="45162B97"/>
    <w:lvl w:ilvl="0" w:tentative="0">
      <w:start w:val="1"/>
      <w:numFmt w:val="decimal"/>
      <w:lvlText w:val="%1)"/>
      <w:lvlJc w:val="left"/>
      <w:pPr>
        <w:ind w:left="0" w:firstLine="454"/>
      </w:pPr>
      <w:rPr>
        <w:rFonts w:hint="default"/>
      </w:rPr>
    </w:lvl>
  </w:abstractNum>
  <w:abstractNum w:abstractNumId="113">
    <w:nsid w:val="459B6035"/>
    <w:multiLevelType w:val="singleLevel"/>
    <w:tmpl w:val="459B6035"/>
    <w:lvl w:ilvl="0" w:tentative="0">
      <w:start w:val="1"/>
      <w:numFmt w:val="decimal"/>
      <w:lvlText w:val="%1)"/>
      <w:lvlJc w:val="left"/>
      <w:pPr>
        <w:ind w:left="0" w:firstLine="454"/>
      </w:pPr>
      <w:rPr>
        <w:rFonts w:hint="default"/>
      </w:rPr>
    </w:lvl>
  </w:abstractNum>
  <w:abstractNum w:abstractNumId="114">
    <w:nsid w:val="45F03AD0"/>
    <w:multiLevelType w:val="multilevel"/>
    <w:tmpl w:val="45F03AD0"/>
    <w:lvl w:ilvl="0" w:tentative="0">
      <w:start w:val="1"/>
      <w:numFmt w:val="decimal"/>
      <w:suff w:val="nothing"/>
      <w:lvlText w:val="%1）"/>
      <w:lvlJc w:val="left"/>
      <w:pPr>
        <w:ind w:left="0" w:firstLine="480"/>
      </w:pPr>
      <w:rPr>
        <w:rFonts w:hint="default"/>
      </w:rPr>
    </w:lvl>
    <w:lvl w:ilvl="1" w:tentative="0">
      <w:start w:val="1"/>
      <w:numFmt w:val="lowerLetter"/>
      <w:suff w:val="nothing"/>
      <w:lvlText w:val="%2）"/>
      <w:lvlJc w:val="left"/>
      <w:pPr>
        <w:ind w:left="482" w:firstLine="418"/>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115">
    <w:nsid w:val="480B1418"/>
    <w:multiLevelType w:val="singleLevel"/>
    <w:tmpl w:val="480B1418"/>
    <w:lvl w:ilvl="0" w:tentative="0">
      <w:start w:val="1"/>
      <w:numFmt w:val="decimal"/>
      <w:lvlText w:val="%1)"/>
      <w:lvlJc w:val="left"/>
      <w:pPr>
        <w:ind w:left="0" w:firstLine="454"/>
      </w:pPr>
      <w:rPr>
        <w:rFonts w:hint="default"/>
      </w:rPr>
    </w:lvl>
  </w:abstractNum>
  <w:abstractNum w:abstractNumId="116">
    <w:nsid w:val="48ED5D71"/>
    <w:multiLevelType w:val="singleLevel"/>
    <w:tmpl w:val="48ED5D71"/>
    <w:lvl w:ilvl="0" w:tentative="0">
      <w:start w:val="1"/>
      <w:numFmt w:val="decimal"/>
      <w:lvlText w:val="%1)"/>
      <w:lvlJc w:val="left"/>
      <w:pPr>
        <w:ind w:left="0" w:firstLine="454"/>
      </w:pPr>
      <w:rPr>
        <w:rFonts w:hint="default"/>
      </w:rPr>
    </w:lvl>
  </w:abstractNum>
  <w:abstractNum w:abstractNumId="117">
    <w:nsid w:val="492E3C02"/>
    <w:multiLevelType w:val="singleLevel"/>
    <w:tmpl w:val="492E3C02"/>
    <w:lvl w:ilvl="0" w:tentative="0">
      <w:start w:val="1"/>
      <w:numFmt w:val="decimal"/>
      <w:lvlText w:val="%1)"/>
      <w:lvlJc w:val="left"/>
      <w:pPr>
        <w:ind w:left="0" w:firstLine="454"/>
      </w:pPr>
      <w:rPr>
        <w:rFonts w:hint="default"/>
      </w:rPr>
    </w:lvl>
  </w:abstractNum>
  <w:abstractNum w:abstractNumId="118">
    <w:nsid w:val="495E577C"/>
    <w:multiLevelType w:val="singleLevel"/>
    <w:tmpl w:val="495E577C"/>
    <w:lvl w:ilvl="0" w:tentative="0">
      <w:start w:val="1"/>
      <w:numFmt w:val="decimal"/>
      <w:lvlText w:val="%1)"/>
      <w:lvlJc w:val="left"/>
      <w:pPr>
        <w:ind w:left="0" w:firstLine="454"/>
      </w:pPr>
      <w:rPr>
        <w:rFonts w:hint="default"/>
      </w:rPr>
    </w:lvl>
  </w:abstractNum>
  <w:abstractNum w:abstractNumId="119">
    <w:nsid w:val="4A05622E"/>
    <w:multiLevelType w:val="singleLevel"/>
    <w:tmpl w:val="4A05622E"/>
    <w:lvl w:ilvl="0" w:tentative="0">
      <w:start w:val="1"/>
      <w:numFmt w:val="decimal"/>
      <w:lvlText w:val="%1)"/>
      <w:lvlJc w:val="left"/>
      <w:pPr>
        <w:ind w:left="0" w:firstLine="454"/>
      </w:pPr>
      <w:rPr>
        <w:rFonts w:hint="default"/>
      </w:rPr>
    </w:lvl>
  </w:abstractNum>
  <w:abstractNum w:abstractNumId="120">
    <w:nsid w:val="4AF4D781"/>
    <w:multiLevelType w:val="singleLevel"/>
    <w:tmpl w:val="4AF4D781"/>
    <w:lvl w:ilvl="0" w:tentative="0">
      <w:start w:val="1"/>
      <w:numFmt w:val="decimal"/>
      <w:lvlText w:val="%1)"/>
      <w:lvlJc w:val="left"/>
      <w:pPr>
        <w:ind w:left="0" w:firstLine="454"/>
      </w:pPr>
      <w:rPr>
        <w:rFonts w:hint="default"/>
      </w:rPr>
    </w:lvl>
  </w:abstractNum>
  <w:abstractNum w:abstractNumId="121">
    <w:nsid w:val="4B1D6694"/>
    <w:multiLevelType w:val="singleLevel"/>
    <w:tmpl w:val="4B1D6694"/>
    <w:lvl w:ilvl="0" w:tentative="0">
      <w:start w:val="1"/>
      <w:numFmt w:val="decimal"/>
      <w:lvlText w:val="%1)"/>
      <w:lvlJc w:val="left"/>
      <w:pPr>
        <w:ind w:left="0" w:firstLine="454"/>
      </w:pPr>
      <w:rPr>
        <w:rFonts w:hint="default"/>
      </w:rPr>
    </w:lvl>
  </w:abstractNum>
  <w:abstractNum w:abstractNumId="122">
    <w:nsid w:val="4C50586A"/>
    <w:multiLevelType w:val="singleLevel"/>
    <w:tmpl w:val="4C50586A"/>
    <w:lvl w:ilvl="0" w:tentative="0">
      <w:start w:val="1"/>
      <w:numFmt w:val="decimal"/>
      <w:lvlText w:val="%1)"/>
      <w:lvlJc w:val="left"/>
      <w:pPr>
        <w:ind w:left="0" w:firstLine="454"/>
      </w:pPr>
      <w:rPr>
        <w:rFonts w:hint="default"/>
      </w:rPr>
    </w:lvl>
  </w:abstractNum>
  <w:abstractNum w:abstractNumId="123">
    <w:nsid w:val="4CCD22EA"/>
    <w:multiLevelType w:val="singleLevel"/>
    <w:tmpl w:val="4CCD22EA"/>
    <w:lvl w:ilvl="0" w:tentative="0">
      <w:start w:val="1"/>
      <w:numFmt w:val="decimal"/>
      <w:lvlText w:val="%1)"/>
      <w:lvlJc w:val="left"/>
      <w:pPr>
        <w:ind w:left="0" w:firstLine="454"/>
      </w:pPr>
      <w:rPr>
        <w:rFonts w:hint="default"/>
      </w:rPr>
    </w:lvl>
  </w:abstractNum>
  <w:abstractNum w:abstractNumId="124">
    <w:nsid w:val="4D2E29C4"/>
    <w:multiLevelType w:val="singleLevel"/>
    <w:tmpl w:val="4D2E29C4"/>
    <w:lvl w:ilvl="0" w:tentative="0">
      <w:start w:val="1"/>
      <w:numFmt w:val="decimal"/>
      <w:lvlText w:val="%1)"/>
      <w:lvlJc w:val="left"/>
      <w:pPr>
        <w:ind w:left="0" w:firstLine="454"/>
      </w:pPr>
      <w:rPr>
        <w:rFonts w:hint="default"/>
      </w:rPr>
    </w:lvl>
  </w:abstractNum>
  <w:abstractNum w:abstractNumId="125">
    <w:nsid w:val="4E2A7536"/>
    <w:multiLevelType w:val="singleLevel"/>
    <w:tmpl w:val="4E2A7536"/>
    <w:lvl w:ilvl="0" w:tentative="0">
      <w:start w:val="1"/>
      <w:numFmt w:val="decimal"/>
      <w:lvlText w:val="%1)"/>
      <w:lvlJc w:val="left"/>
      <w:pPr>
        <w:ind w:left="0" w:firstLine="454"/>
      </w:pPr>
      <w:rPr>
        <w:rFonts w:hint="default"/>
      </w:rPr>
    </w:lvl>
  </w:abstractNum>
  <w:abstractNum w:abstractNumId="126">
    <w:nsid w:val="4E600CAC"/>
    <w:multiLevelType w:val="singleLevel"/>
    <w:tmpl w:val="4E600CAC"/>
    <w:lvl w:ilvl="0" w:tentative="0">
      <w:start w:val="1"/>
      <w:numFmt w:val="decimal"/>
      <w:lvlText w:val="%1)"/>
      <w:lvlJc w:val="left"/>
      <w:pPr>
        <w:ind w:left="0" w:firstLine="454"/>
      </w:pPr>
      <w:rPr>
        <w:rFonts w:hint="default"/>
      </w:rPr>
    </w:lvl>
  </w:abstractNum>
  <w:abstractNum w:abstractNumId="127">
    <w:nsid w:val="4F5F2862"/>
    <w:multiLevelType w:val="singleLevel"/>
    <w:tmpl w:val="4F5F2862"/>
    <w:lvl w:ilvl="0" w:tentative="0">
      <w:start w:val="1"/>
      <w:numFmt w:val="decimal"/>
      <w:lvlText w:val="%1)"/>
      <w:lvlJc w:val="left"/>
      <w:pPr>
        <w:ind w:left="0" w:firstLine="454"/>
      </w:pPr>
      <w:rPr>
        <w:rFonts w:hint="default"/>
      </w:rPr>
    </w:lvl>
  </w:abstractNum>
  <w:abstractNum w:abstractNumId="128">
    <w:nsid w:val="4F634B18"/>
    <w:multiLevelType w:val="singleLevel"/>
    <w:tmpl w:val="4F634B18"/>
    <w:lvl w:ilvl="0" w:tentative="0">
      <w:start w:val="1"/>
      <w:numFmt w:val="decimal"/>
      <w:lvlText w:val="%1)"/>
      <w:lvlJc w:val="left"/>
      <w:pPr>
        <w:ind w:left="0" w:firstLine="454"/>
      </w:pPr>
      <w:rPr>
        <w:rFonts w:hint="default"/>
      </w:rPr>
    </w:lvl>
  </w:abstractNum>
  <w:abstractNum w:abstractNumId="129">
    <w:nsid w:val="4FAE7CEE"/>
    <w:multiLevelType w:val="singleLevel"/>
    <w:tmpl w:val="4FAE7CEE"/>
    <w:lvl w:ilvl="0" w:tentative="0">
      <w:start w:val="1"/>
      <w:numFmt w:val="decimal"/>
      <w:lvlText w:val="%1)"/>
      <w:lvlJc w:val="left"/>
      <w:pPr>
        <w:ind w:left="0" w:firstLine="454"/>
      </w:pPr>
      <w:rPr>
        <w:rFonts w:hint="default"/>
      </w:rPr>
    </w:lvl>
  </w:abstractNum>
  <w:abstractNum w:abstractNumId="130">
    <w:nsid w:val="502E4C48"/>
    <w:multiLevelType w:val="singleLevel"/>
    <w:tmpl w:val="502E4C48"/>
    <w:lvl w:ilvl="0" w:tentative="0">
      <w:start w:val="1"/>
      <w:numFmt w:val="decimal"/>
      <w:lvlText w:val="%1)"/>
      <w:lvlJc w:val="left"/>
      <w:pPr>
        <w:ind w:left="0" w:firstLine="454"/>
      </w:pPr>
      <w:rPr>
        <w:rFonts w:hint="default"/>
      </w:rPr>
    </w:lvl>
  </w:abstractNum>
  <w:abstractNum w:abstractNumId="131">
    <w:nsid w:val="50E8180A"/>
    <w:multiLevelType w:val="singleLevel"/>
    <w:tmpl w:val="50E8180A"/>
    <w:lvl w:ilvl="0" w:tentative="0">
      <w:start w:val="1"/>
      <w:numFmt w:val="decimal"/>
      <w:lvlText w:val="%1)"/>
      <w:lvlJc w:val="left"/>
      <w:pPr>
        <w:ind w:left="0" w:firstLine="454"/>
      </w:pPr>
      <w:rPr>
        <w:rFonts w:hint="default"/>
      </w:rPr>
    </w:lvl>
  </w:abstractNum>
  <w:abstractNum w:abstractNumId="132">
    <w:nsid w:val="51974F9D"/>
    <w:multiLevelType w:val="singleLevel"/>
    <w:tmpl w:val="51974F9D"/>
    <w:lvl w:ilvl="0" w:tentative="0">
      <w:start w:val="1"/>
      <w:numFmt w:val="decimal"/>
      <w:lvlText w:val="%1)"/>
      <w:lvlJc w:val="left"/>
      <w:pPr>
        <w:ind w:left="0" w:firstLine="454"/>
      </w:pPr>
      <w:rPr>
        <w:rFonts w:hint="default"/>
      </w:rPr>
    </w:lvl>
  </w:abstractNum>
  <w:abstractNum w:abstractNumId="133">
    <w:nsid w:val="52B706FF"/>
    <w:multiLevelType w:val="singleLevel"/>
    <w:tmpl w:val="52B706FF"/>
    <w:lvl w:ilvl="0" w:tentative="0">
      <w:start w:val="1"/>
      <w:numFmt w:val="decimal"/>
      <w:lvlText w:val="%1)"/>
      <w:lvlJc w:val="left"/>
      <w:pPr>
        <w:ind w:left="0" w:firstLine="454"/>
      </w:pPr>
      <w:rPr>
        <w:rFonts w:hint="default"/>
      </w:rPr>
    </w:lvl>
  </w:abstractNum>
  <w:abstractNum w:abstractNumId="134">
    <w:nsid w:val="52ED146B"/>
    <w:multiLevelType w:val="singleLevel"/>
    <w:tmpl w:val="52ED146B"/>
    <w:lvl w:ilvl="0" w:tentative="0">
      <w:start w:val="1"/>
      <w:numFmt w:val="decimal"/>
      <w:lvlText w:val="%1)"/>
      <w:lvlJc w:val="left"/>
      <w:pPr>
        <w:ind w:left="0" w:firstLine="454"/>
      </w:pPr>
      <w:rPr>
        <w:rFonts w:hint="default"/>
      </w:rPr>
    </w:lvl>
  </w:abstractNum>
  <w:abstractNum w:abstractNumId="135">
    <w:nsid w:val="54422ABE"/>
    <w:multiLevelType w:val="multilevel"/>
    <w:tmpl w:val="54422ABE"/>
    <w:lvl w:ilvl="0" w:tentative="0">
      <w:start w:val="1"/>
      <w:numFmt w:val="decimal"/>
      <w:suff w:val="nothing"/>
      <w:lvlText w:val="%1）"/>
      <w:lvlJc w:val="left"/>
      <w:pPr>
        <w:ind w:left="0" w:firstLine="480"/>
      </w:pPr>
      <w:rPr>
        <w:rFonts w:hint="default"/>
      </w:rPr>
    </w:lvl>
    <w:lvl w:ilvl="1" w:tentative="0">
      <w:start w:val="1"/>
      <w:numFmt w:val="lowerLetter"/>
      <w:suff w:val="nothing"/>
      <w:lvlText w:val="%2）"/>
      <w:lvlJc w:val="left"/>
      <w:pPr>
        <w:ind w:left="482" w:firstLine="418"/>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136">
    <w:nsid w:val="54493D50"/>
    <w:multiLevelType w:val="singleLevel"/>
    <w:tmpl w:val="54493D50"/>
    <w:lvl w:ilvl="0" w:tentative="0">
      <w:start w:val="1"/>
      <w:numFmt w:val="decimal"/>
      <w:lvlText w:val="%1)"/>
      <w:lvlJc w:val="left"/>
      <w:pPr>
        <w:ind w:left="0" w:firstLine="454"/>
      </w:pPr>
      <w:rPr>
        <w:rFonts w:hint="default"/>
      </w:rPr>
    </w:lvl>
  </w:abstractNum>
  <w:abstractNum w:abstractNumId="137">
    <w:nsid w:val="54F04A40"/>
    <w:multiLevelType w:val="singleLevel"/>
    <w:tmpl w:val="54F04A40"/>
    <w:lvl w:ilvl="0" w:tentative="0">
      <w:start w:val="1"/>
      <w:numFmt w:val="decimal"/>
      <w:lvlText w:val="%1)"/>
      <w:lvlJc w:val="left"/>
      <w:pPr>
        <w:ind w:left="0" w:firstLine="454"/>
      </w:pPr>
      <w:rPr>
        <w:rFonts w:hint="default"/>
      </w:rPr>
    </w:lvl>
  </w:abstractNum>
  <w:abstractNum w:abstractNumId="138">
    <w:nsid w:val="55112E7C"/>
    <w:multiLevelType w:val="singleLevel"/>
    <w:tmpl w:val="55112E7C"/>
    <w:lvl w:ilvl="0" w:tentative="0">
      <w:start w:val="1"/>
      <w:numFmt w:val="decimal"/>
      <w:lvlText w:val="%1)"/>
      <w:lvlJc w:val="left"/>
      <w:pPr>
        <w:ind w:left="0" w:firstLine="454"/>
      </w:pPr>
      <w:rPr>
        <w:rFonts w:hint="default"/>
      </w:rPr>
    </w:lvl>
  </w:abstractNum>
  <w:abstractNum w:abstractNumId="139">
    <w:nsid w:val="5570614D"/>
    <w:multiLevelType w:val="singleLevel"/>
    <w:tmpl w:val="5570614D"/>
    <w:lvl w:ilvl="0" w:tentative="0">
      <w:start w:val="1"/>
      <w:numFmt w:val="decimal"/>
      <w:lvlText w:val="%1)"/>
      <w:lvlJc w:val="left"/>
      <w:pPr>
        <w:ind w:left="0" w:firstLine="454"/>
      </w:pPr>
      <w:rPr>
        <w:rFonts w:hint="default"/>
      </w:rPr>
    </w:lvl>
  </w:abstractNum>
  <w:abstractNum w:abstractNumId="140">
    <w:nsid w:val="562D3C06"/>
    <w:multiLevelType w:val="singleLevel"/>
    <w:tmpl w:val="562D3C06"/>
    <w:lvl w:ilvl="0" w:tentative="0">
      <w:start w:val="1"/>
      <w:numFmt w:val="decimal"/>
      <w:lvlText w:val="%1)"/>
      <w:lvlJc w:val="left"/>
      <w:pPr>
        <w:ind w:left="0" w:firstLine="454"/>
      </w:pPr>
      <w:rPr>
        <w:rFonts w:hint="default"/>
      </w:rPr>
    </w:lvl>
  </w:abstractNum>
  <w:abstractNum w:abstractNumId="141">
    <w:nsid w:val="56E31746"/>
    <w:multiLevelType w:val="singleLevel"/>
    <w:tmpl w:val="56E31746"/>
    <w:lvl w:ilvl="0" w:tentative="0">
      <w:start w:val="1"/>
      <w:numFmt w:val="decimal"/>
      <w:lvlText w:val="%1)"/>
      <w:lvlJc w:val="left"/>
      <w:pPr>
        <w:ind w:left="0" w:firstLine="454"/>
      </w:pPr>
      <w:rPr>
        <w:rFonts w:hint="default"/>
      </w:rPr>
    </w:lvl>
  </w:abstractNum>
  <w:abstractNum w:abstractNumId="142">
    <w:nsid w:val="57D2554E"/>
    <w:multiLevelType w:val="singleLevel"/>
    <w:tmpl w:val="57D2554E"/>
    <w:lvl w:ilvl="0" w:tentative="0">
      <w:start w:val="1"/>
      <w:numFmt w:val="decimal"/>
      <w:lvlText w:val="%1)"/>
      <w:lvlJc w:val="left"/>
      <w:pPr>
        <w:ind w:left="0" w:firstLine="454"/>
      </w:pPr>
      <w:rPr>
        <w:rFonts w:hint="default"/>
      </w:rPr>
    </w:lvl>
  </w:abstractNum>
  <w:abstractNum w:abstractNumId="143">
    <w:nsid w:val="584806F0"/>
    <w:multiLevelType w:val="singleLevel"/>
    <w:tmpl w:val="584806F0"/>
    <w:lvl w:ilvl="0" w:tentative="0">
      <w:start w:val="1"/>
      <w:numFmt w:val="decimal"/>
      <w:lvlText w:val="%1)"/>
      <w:lvlJc w:val="left"/>
      <w:pPr>
        <w:ind w:left="0" w:firstLine="454"/>
      </w:pPr>
      <w:rPr>
        <w:rFonts w:hint="default"/>
      </w:rPr>
    </w:lvl>
  </w:abstractNum>
  <w:abstractNum w:abstractNumId="144">
    <w:nsid w:val="5A330D77"/>
    <w:multiLevelType w:val="singleLevel"/>
    <w:tmpl w:val="5A330D77"/>
    <w:lvl w:ilvl="0" w:tentative="0">
      <w:start w:val="1"/>
      <w:numFmt w:val="decimal"/>
      <w:lvlText w:val="%1)"/>
      <w:lvlJc w:val="left"/>
      <w:pPr>
        <w:ind w:left="0" w:firstLine="454"/>
      </w:pPr>
      <w:rPr>
        <w:rFonts w:hint="default"/>
      </w:rPr>
    </w:lvl>
  </w:abstractNum>
  <w:abstractNum w:abstractNumId="145">
    <w:nsid w:val="5C2962A5"/>
    <w:multiLevelType w:val="singleLevel"/>
    <w:tmpl w:val="5C2962A5"/>
    <w:lvl w:ilvl="0" w:tentative="0">
      <w:start w:val="1"/>
      <w:numFmt w:val="decimal"/>
      <w:lvlText w:val="%1)"/>
      <w:lvlJc w:val="left"/>
      <w:pPr>
        <w:ind w:left="0" w:firstLine="454"/>
      </w:pPr>
      <w:rPr>
        <w:rFonts w:hint="default"/>
      </w:rPr>
    </w:lvl>
  </w:abstractNum>
  <w:abstractNum w:abstractNumId="146">
    <w:nsid w:val="60933955"/>
    <w:multiLevelType w:val="singleLevel"/>
    <w:tmpl w:val="60933955"/>
    <w:lvl w:ilvl="0" w:tentative="0">
      <w:start w:val="1"/>
      <w:numFmt w:val="decimal"/>
      <w:lvlText w:val="%1)"/>
      <w:lvlJc w:val="left"/>
      <w:pPr>
        <w:ind w:left="0" w:firstLine="454"/>
      </w:pPr>
      <w:rPr>
        <w:rFonts w:hint="default"/>
      </w:rPr>
    </w:lvl>
  </w:abstractNum>
  <w:abstractNum w:abstractNumId="147">
    <w:nsid w:val="61BD55B1"/>
    <w:multiLevelType w:val="singleLevel"/>
    <w:tmpl w:val="61BD55B1"/>
    <w:lvl w:ilvl="0" w:tentative="0">
      <w:start w:val="1"/>
      <w:numFmt w:val="decimal"/>
      <w:lvlText w:val="%1)"/>
      <w:lvlJc w:val="left"/>
      <w:pPr>
        <w:ind w:left="0" w:firstLine="454"/>
      </w:pPr>
      <w:rPr>
        <w:rFonts w:hint="default"/>
      </w:rPr>
    </w:lvl>
  </w:abstractNum>
  <w:abstractNum w:abstractNumId="148">
    <w:nsid w:val="63976CA5"/>
    <w:multiLevelType w:val="singleLevel"/>
    <w:tmpl w:val="63976CA5"/>
    <w:lvl w:ilvl="0" w:tentative="0">
      <w:start w:val="1"/>
      <w:numFmt w:val="decimal"/>
      <w:lvlText w:val="%1)"/>
      <w:lvlJc w:val="left"/>
      <w:pPr>
        <w:ind w:left="0" w:firstLine="454"/>
      </w:pPr>
      <w:rPr>
        <w:rFonts w:hint="default"/>
      </w:rPr>
    </w:lvl>
  </w:abstractNum>
  <w:abstractNum w:abstractNumId="149">
    <w:nsid w:val="63F162EA"/>
    <w:multiLevelType w:val="singleLevel"/>
    <w:tmpl w:val="63F162EA"/>
    <w:lvl w:ilvl="0" w:tentative="0">
      <w:start w:val="1"/>
      <w:numFmt w:val="decimal"/>
      <w:lvlText w:val="%1)"/>
      <w:lvlJc w:val="left"/>
      <w:pPr>
        <w:ind w:left="0" w:firstLine="454"/>
      </w:pPr>
      <w:rPr>
        <w:rFonts w:hint="default"/>
      </w:rPr>
    </w:lvl>
  </w:abstractNum>
  <w:abstractNum w:abstractNumId="150">
    <w:nsid w:val="650250EF"/>
    <w:multiLevelType w:val="singleLevel"/>
    <w:tmpl w:val="650250EF"/>
    <w:lvl w:ilvl="0" w:tentative="0">
      <w:start w:val="1"/>
      <w:numFmt w:val="decimal"/>
      <w:lvlText w:val="%1)"/>
      <w:lvlJc w:val="left"/>
      <w:pPr>
        <w:ind w:left="0" w:firstLine="454"/>
      </w:pPr>
      <w:rPr>
        <w:rFonts w:hint="default"/>
      </w:rPr>
    </w:lvl>
  </w:abstractNum>
  <w:abstractNum w:abstractNumId="151">
    <w:nsid w:val="65DE49B8"/>
    <w:multiLevelType w:val="singleLevel"/>
    <w:tmpl w:val="65DE49B8"/>
    <w:lvl w:ilvl="0" w:tentative="0">
      <w:start w:val="1"/>
      <w:numFmt w:val="decimal"/>
      <w:lvlText w:val="%1)"/>
      <w:lvlJc w:val="left"/>
      <w:pPr>
        <w:ind w:left="0" w:firstLine="454"/>
      </w:pPr>
      <w:rPr>
        <w:rFonts w:hint="default"/>
      </w:rPr>
    </w:lvl>
  </w:abstractNum>
  <w:abstractNum w:abstractNumId="152">
    <w:nsid w:val="665A5DA1"/>
    <w:multiLevelType w:val="multilevel"/>
    <w:tmpl w:val="665A5DA1"/>
    <w:lvl w:ilvl="0" w:tentative="0">
      <w:start w:val="1"/>
      <w:numFmt w:val="decimal"/>
      <w:suff w:val="nothing"/>
      <w:lvlText w:val="%1）"/>
      <w:lvlJc w:val="left"/>
      <w:pPr>
        <w:ind w:left="0" w:firstLine="480"/>
      </w:pPr>
      <w:rPr>
        <w:rFonts w:hint="default"/>
      </w:rPr>
    </w:lvl>
    <w:lvl w:ilvl="1" w:tentative="0">
      <w:start w:val="1"/>
      <w:numFmt w:val="lowerLetter"/>
      <w:suff w:val="nothing"/>
      <w:lvlText w:val="%2）"/>
      <w:lvlJc w:val="left"/>
      <w:pPr>
        <w:ind w:left="482" w:firstLine="418"/>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153">
    <w:nsid w:val="66731A19"/>
    <w:multiLevelType w:val="singleLevel"/>
    <w:tmpl w:val="66731A19"/>
    <w:lvl w:ilvl="0" w:tentative="0">
      <w:start w:val="1"/>
      <w:numFmt w:val="decimal"/>
      <w:lvlText w:val="%1)"/>
      <w:lvlJc w:val="left"/>
      <w:pPr>
        <w:ind w:left="0" w:firstLine="454"/>
      </w:pPr>
      <w:rPr>
        <w:rFonts w:hint="default"/>
      </w:rPr>
    </w:lvl>
  </w:abstractNum>
  <w:abstractNum w:abstractNumId="154">
    <w:nsid w:val="66811CCA"/>
    <w:multiLevelType w:val="singleLevel"/>
    <w:tmpl w:val="66811CCA"/>
    <w:lvl w:ilvl="0" w:tentative="0">
      <w:start w:val="1"/>
      <w:numFmt w:val="decimal"/>
      <w:lvlText w:val="%1)"/>
      <w:lvlJc w:val="left"/>
      <w:pPr>
        <w:ind w:left="0" w:firstLine="454"/>
      </w:pPr>
      <w:rPr>
        <w:rFonts w:hint="default"/>
      </w:rPr>
    </w:lvl>
  </w:abstractNum>
  <w:abstractNum w:abstractNumId="155">
    <w:nsid w:val="67B85922"/>
    <w:multiLevelType w:val="singleLevel"/>
    <w:tmpl w:val="67B85922"/>
    <w:lvl w:ilvl="0" w:tentative="0">
      <w:start w:val="1"/>
      <w:numFmt w:val="decimal"/>
      <w:lvlText w:val="%1)"/>
      <w:lvlJc w:val="left"/>
      <w:pPr>
        <w:ind w:left="0" w:firstLine="454"/>
      </w:pPr>
      <w:rPr>
        <w:rFonts w:hint="default"/>
      </w:rPr>
    </w:lvl>
  </w:abstractNum>
  <w:abstractNum w:abstractNumId="156">
    <w:nsid w:val="67E931DB"/>
    <w:multiLevelType w:val="singleLevel"/>
    <w:tmpl w:val="67E931DB"/>
    <w:lvl w:ilvl="0" w:tentative="0">
      <w:start w:val="1"/>
      <w:numFmt w:val="decimal"/>
      <w:lvlText w:val="%1)"/>
      <w:lvlJc w:val="left"/>
      <w:pPr>
        <w:ind w:left="0" w:firstLine="454"/>
      </w:pPr>
      <w:rPr>
        <w:rFonts w:hint="default"/>
      </w:rPr>
    </w:lvl>
  </w:abstractNum>
  <w:abstractNum w:abstractNumId="157">
    <w:nsid w:val="69FB0872"/>
    <w:multiLevelType w:val="singleLevel"/>
    <w:tmpl w:val="69FB0872"/>
    <w:lvl w:ilvl="0" w:tentative="0">
      <w:start w:val="1"/>
      <w:numFmt w:val="decimal"/>
      <w:lvlText w:val="%1)"/>
      <w:lvlJc w:val="left"/>
      <w:pPr>
        <w:ind w:left="0" w:firstLine="454"/>
      </w:pPr>
      <w:rPr>
        <w:rFonts w:hint="default"/>
      </w:rPr>
    </w:lvl>
  </w:abstractNum>
  <w:abstractNum w:abstractNumId="158">
    <w:nsid w:val="6A1207FC"/>
    <w:multiLevelType w:val="singleLevel"/>
    <w:tmpl w:val="6A1207FC"/>
    <w:lvl w:ilvl="0" w:tentative="0">
      <w:start w:val="1"/>
      <w:numFmt w:val="decimal"/>
      <w:lvlText w:val="%1)"/>
      <w:lvlJc w:val="left"/>
      <w:pPr>
        <w:ind w:left="0" w:firstLine="454"/>
      </w:pPr>
      <w:rPr>
        <w:rFonts w:hint="default"/>
      </w:rPr>
    </w:lvl>
  </w:abstractNum>
  <w:abstractNum w:abstractNumId="159">
    <w:nsid w:val="6A395C8A"/>
    <w:multiLevelType w:val="singleLevel"/>
    <w:tmpl w:val="6A395C8A"/>
    <w:lvl w:ilvl="0" w:tentative="0">
      <w:start w:val="1"/>
      <w:numFmt w:val="decimal"/>
      <w:lvlText w:val="%1)"/>
      <w:lvlJc w:val="left"/>
      <w:pPr>
        <w:ind w:left="0" w:firstLine="454"/>
      </w:pPr>
      <w:rPr>
        <w:rFonts w:hint="default"/>
      </w:rPr>
    </w:lvl>
  </w:abstractNum>
  <w:abstractNum w:abstractNumId="160">
    <w:nsid w:val="6A534493"/>
    <w:multiLevelType w:val="singleLevel"/>
    <w:tmpl w:val="6A534493"/>
    <w:lvl w:ilvl="0" w:tentative="0">
      <w:start w:val="1"/>
      <w:numFmt w:val="decimal"/>
      <w:lvlText w:val="%1)"/>
      <w:lvlJc w:val="left"/>
      <w:pPr>
        <w:ind w:left="0" w:firstLine="454"/>
      </w:pPr>
      <w:rPr>
        <w:rFonts w:hint="default"/>
      </w:rPr>
    </w:lvl>
  </w:abstractNum>
  <w:abstractNum w:abstractNumId="161">
    <w:nsid w:val="6BB840E9"/>
    <w:multiLevelType w:val="singleLevel"/>
    <w:tmpl w:val="6BB840E9"/>
    <w:lvl w:ilvl="0" w:tentative="0">
      <w:start w:val="1"/>
      <w:numFmt w:val="decimal"/>
      <w:lvlText w:val="%1)"/>
      <w:lvlJc w:val="left"/>
      <w:pPr>
        <w:ind w:left="0" w:firstLine="454"/>
      </w:pPr>
      <w:rPr>
        <w:rFonts w:hint="default"/>
      </w:rPr>
    </w:lvl>
  </w:abstractNum>
  <w:abstractNum w:abstractNumId="162">
    <w:nsid w:val="6C554F6C"/>
    <w:multiLevelType w:val="singleLevel"/>
    <w:tmpl w:val="6C554F6C"/>
    <w:lvl w:ilvl="0" w:tentative="0">
      <w:start w:val="1"/>
      <w:numFmt w:val="decimal"/>
      <w:lvlText w:val="%1)"/>
      <w:lvlJc w:val="left"/>
      <w:pPr>
        <w:ind w:left="0" w:firstLine="454"/>
      </w:pPr>
      <w:rPr>
        <w:rFonts w:hint="default"/>
      </w:rPr>
    </w:lvl>
  </w:abstractNum>
  <w:abstractNum w:abstractNumId="163">
    <w:nsid w:val="6C9F63F5"/>
    <w:multiLevelType w:val="singleLevel"/>
    <w:tmpl w:val="6C9F63F5"/>
    <w:lvl w:ilvl="0" w:tentative="0">
      <w:start w:val="1"/>
      <w:numFmt w:val="decimal"/>
      <w:lvlText w:val="%1)"/>
      <w:lvlJc w:val="left"/>
      <w:pPr>
        <w:ind w:left="0" w:firstLine="454"/>
      </w:pPr>
      <w:rPr>
        <w:rFonts w:hint="default"/>
      </w:rPr>
    </w:lvl>
  </w:abstractNum>
  <w:abstractNum w:abstractNumId="164">
    <w:nsid w:val="6D7020EF"/>
    <w:multiLevelType w:val="singleLevel"/>
    <w:tmpl w:val="6D7020EF"/>
    <w:lvl w:ilvl="0" w:tentative="0">
      <w:start w:val="1"/>
      <w:numFmt w:val="decimal"/>
      <w:lvlText w:val="%1)"/>
      <w:lvlJc w:val="left"/>
      <w:pPr>
        <w:ind w:left="0" w:firstLine="454"/>
      </w:pPr>
      <w:rPr>
        <w:rFonts w:hint="default"/>
      </w:rPr>
    </w:lvl>
  </w:abstractNum>
  <w:abstractNum w:abstractNumId="165">
    <w:nsid w:val="6D7F636B"/>
    <w:multiLevelType w:val="singleLevel"/>
    <w:tmpl w:val="6D7F636B"/>
    <w:lvl w:ilvl="0" w:tentative="0">
      <w:start w:val="1"/>
      <w:numFmt w:val="decimal"/>
      <w:lvlText w:val="%1)"/>
      <w:lvlJc w:val="left"/>
      <w:pPr>
        <w:ind w:left="0" w:firstLine="454"/>
      </w:pPr>
      <w:rPr>
        <w:rFonts w:hint="default"/>
      </w:rPr>
    </w:lvl>
  </w:abstractNum>
  <w:abstractNum w:abstractNumId="166">
    <w:nsid w:val="6E767A70"/>
    <w:multiLevelType w:val="singleLevel"/>
    <w:tmpl w:val="6E767A70"/>
    <w:lvl w:ilvl="0" w:tentative="0">
      <w:start w:val="1"/>
      <w:numFmt w:val="decimal"/>
      <w:lvlText w:val="%1)"/>
      <w:lvlJc w:val="left"/>
      <w:pPr>
        <w:ind w:left="0" w:firstLine="454"/>
      </w:pPr>
      <w:rPr>
        <w:rFonts w:hint="default"/>
      </w:rPr>
    </w:lvl>
  </w:abstractNum>
  <w:abstractNum w:abstractNumId="167">
    <w:nsid w:val="6F4C0152"/>
    <w:multiLevelType w:val="singleLevel"/>
    <w:tmpl w:val="6F4C0152"/>
    <w:lvl w:ilvl="0" w:tentative="0">
      <w:start w:val="1"/>
      <w:numFmt w:val="decimal"/>
      <w:lvlText w:val="%1)"/>
      <w:lvlJc w:val="left"/>
      <w:pPr>
        <w:ind w:left="0" w:firstLine="454"/>
      </w:pPr>
      <w:rPr>
        <w:rFonts w:hint="default"/>
      </w:rPr>
    </w:lvl>
  </w:abstractNum>
  <w:abstractNum w:abstractNumId="168">
    <w:nsid w:val="73834665"/>
    <w:multiLevelType w:val="singleLevel"/>
    <w:tmpl w:val="73834665"/>
    <w:lvl w:ilvl="0" w:tentative="0">
      <w:start w:val="1"/>
      <w:numFmt w:val="decimal"/>
      <w:lvlText w:val="%1)"/>
      <w:lvlJc w:val="left"/>
      <w:pPr>
        <w:ind w:left="0" w:firstLine="454"/>
      </w:pPr>
      <w:rPr>
        <w:rFonts w:hint="default"/>
      </w:rPr>
    </w:lvl>
  </w:abstractNum>
  <w:abstractNum w:abstractNumId="169">
    <w:nsid w:val="73BB2482"/>
    <w:multiLevelType w:val="singleLevel"/>
    <w:tmpl w:val="73BB2482"/>
    <w:lvl w:ilvl="0" w:tentative="0">
      <w:start w:val="1"/>
      <w:numFmt w:val="decimal"/>
      <w:lvlText w:val="%1)"/>
      <w:lvlJc w:val="left"/>
      <w:pPr>
        <w:ind w:left="0" w:firstLine="454"/>
      </w:pPr>
      <w:rPr>
        <w:rFonts w:hint="default"/>
      </w:rPr>
    </w:lvl>
  </w:abstractNum>
  <w:abstractNum w:abstractNumId="170">
    <w:nsid w:val="73CF1A71"/>
    <w:multiLevelType w:val="singleLevel"/>
    <w:tmpl w:val="73CF1A71"/>
    <w:lvl w:ilvl="0" w:tentative="0">
      <w:start w:val="1"/>
      <w:numFmt w:val="decimal"/>
      <w:lvlText w:val="%1)"/>
      <w:lvlJc w:val="left"/>
      <w:pPr>
        <w:ind w:left="0" w:firstLine="454"/>
      </w:pPr>
      <w:rPr>
        <w:rFonts w:hint="default"/>
      </w:rPr>
    </w:lvl>
  </w:abstractNum>
  <w:abstractNum w:abstractNumId="171">
    <w:nsid w:val="742C09E8"/>
    <w:multiLevelType w:val="singleLevel"/>
    <w:tmpl w:val="742C09E8"/>
    <w:lvl w:ilvl="0" w:tentative="0">
      <w:start w:val="1"/>
      <w:numFmt w:val="decimal"/>
      <w:lvlText w:val="%1)"/>
      <w:lvlJc w:val="left"/>
      <w:pPr>
        <w:ind w:left="0" w:firstLine="454"/>
      </w:pPr>
      <w:rPr>
        <w:rFonts w:hint="default"/>
      </w:rPr>
    </w:lvl>
  </w:abstractNum>
  <w:abstractNum w:abstractNumId="172">
    <w:nsid w:val="74AC2E1A"/>
    <w:multiLevelType w:val="singleLevel"/>
    <w:tmpl w:val="74AC2E1A"/>
    <w:lvl w:ilvl="0" w:tentative="0">
      <w:start w:val="1"/>
      <w:numFmt w:val="decimal"/>
      <w:lvlText w:val="%1)"/>
      <w:lvlJc w:val="left"/>
      <w:pPr>
        <w:ind w:left="0" w:firstLine="454"/>
      </w:pPr>
      <w:rPr>
        <w:rFonts w:hint="default"/>
      </w:rPr>
    </w:lvl>
  </w:abstractNum>
  <w:abstractNum w:abstractNumId="173">
    <w:nsid w:val="75575E17"/>
    <w:multiLevelType w:val="singleLevel"/>
    <w:tmpl w:val="75575E17"/>
    <w:lvl w:ilvl="0" w:tentative="0">
      <w:start w:val="1"/>
      <w:numFmt w:val="decimal"/>
      <w:lvlText w:val="%1)"/>
      <w:lvlJc w:val="left"/>
      <w:pPr>
        <w:ind w:left="0" w:firstLine="454"/>
      </w:pPr>
      <w:rPr>
        <w:rFonts w:hint="default"/>
      </w:rPr>
    </w:lvl>
  </w:abstractNum>
  <w:abstractNum w:abstractNumId="174">
    <w:nsid w:val="76741995"/>
    <w:multiLevelType w:val="singleLevel"/>
    <w:tmpl w:val="76741995"/>
    <w:lvl w:ilvl="0" w:tentative="0">
      <w:start w:val="1"/>
      <w:numFmt w:val="decimal"/>
      <w:lvlText w:val="%1)"/>
      <w:lvlJc w:val="left"/>
      <w:pPr>
        <w:ind w:left="0" w:firstLine="454"/>
      </w:pPr>
      <w:rPr>
        <w:rFonts w:hint="default"/>
      </w:rPr>
    </w:lvl>
  </w:abstractNum>
  <w:abstractNum w:abstractNumId="175">
    <w:nsid w:val="77430891"/>
    <w:multiLevelType w:val="singleLevel"/>
    <w:tmpl w:val="77430891"/>
    <w:lvl w:ilvl="0" w:tentative="0">
      <w:start w:val="1"/>
      <w:numFmt w:val="decimal"/>
      <w:lvlText w:val="%1)"/>
      <w:lvlJc w:val="left"/>
      <w:pPr>
        <w:ind w:left="0" w:firstLine="454"/>
      </w:pPr>
      <w:rPr>
        <w:rFonts w:hint="default"/>
      </w:rPr>
    </w:lvl>
  </w:abstractNum>
  <w:abstractNum w:abstractNumId="176">
    <w:nsid w:val="776D6140"/>
    <w:multiLevelType w:val="singleLevel"/>
    <w:tmpl w:val="776D6140"/>
    <w:lvl w:ilvl="0" w:tentative="0">
      <w:start w:val="1"/>
      <w:numFmt w:val="decimal"/>
      <w:lvlText w:val="%1)"/>
      <w:lvlJc w:val="left"/>
      <w:pPr>
        <w:ind w:left="0" w:firstLine="454"/>
      </w:pPr>
      <w:rPr>
        <w:rFonts w:hint="default"/>
      </w:rPr>
    </w:lvl>
  </w:abstractNum>
  <w:abstractNum w:abstractNumId="177">
    <w:nsid w:val="7792741A"/>
    <w:multiLevelType w:val="singleLevel"/>
    <w:tmpl w:val="7792741A"/>
    <w:lvl w:ilvl="0" w:tentative="0">
      <w:start w:val="1"/>
      <w:numFmt w:val="decimal"/>
      <w:lvlText w:val="%1)"/>
      <w:lvlJc w:val="left"/>
      <w:pPr>
        <w:ind w:left="0" w:firstLine="454"/>
      </w:pPr>
      <w:rPr>
        <w:rFonts w:hint="default"/>
      </w:rPr>
    </w:lvl>
  </w:abstractNum>
  <w:abstractNum w:abstractNumId="178">
    <w:nsid w:val="78651408"/>
    <w:multiLevelType w:val="singleLevel"/>
    <w:tmpl w:val="78651408"/>
    <w:lvl w:ilvl="0" w:tentative="0">
      <w:start w:val="1"/>
      <w:numFmt w:val="decimal"/>
      <w:lvlText w:val="%1)"/>
      <w:lvlJc w:val="left"/>
      <w:pPr>
        <w:ind w:left="0" w:firstLine="454"/>
      </w:pPr>
      <w:rPr>
        <w:rFonts w:hint="default"/>
      </w:rPr>
    </w:lvl>
  </w:abstractNum>
  <w:abstractNum w:abstractNumId="179">
    <w:nsid w:val="78B04D04"/>
    <w:multiLevelType w:val="singleLevel"/>
    <w:tmpl w:val="78B04D04"/>
    <w:lvl w:ilvl="0" w:tentative="0">
      <w:start w:val="1"/>
      <w:numFmt w:val="decimal"/>
      <w:lvlText w:val="%1)"/>
      <w:lvlJc w:val="left"/>
      <w:pPr>
        <w:ind w:left="0" w:firstLine="454"/>
      </w:pPr>
      <w:rPr>
        <w:rFonts w:hint="default"/>
      </w:rPr>
    </w:lvl>
  </w:abstractNum>
  <w:abstractNum w:abstractNumId="180">
    <w:nsid w:val="79272B13"/>
    <w:multiLevelType w:val="singleLevel"/>
    <w:tmpl w:val="79272B13"/>
    <w:lvl w:ilvl="0" w:tentative="0">
      <w:start w:val="1"/>
      <w:numFmt w:val="decimal"/>
      <w:lvlText w:val="%1)"/>
      <w:lvlJc w:val="left"/>
      <w:pPr>
        <w:ind w:left="0" w:firstLine="454"/>
      </w:pPr>
      <w:rPr>
        <w:rFonts w:hint="default"/>
      </w:rPr>
    </w:lvl>
  </w:abstractNum>
  <w:abstractNum w:abstractNumId="181">
    <w:nsid w:val="7A097B19"/>
    <w:multiLevelType w:val="singleLevel"/>
    <w:tmpl w:val="7A097B19"/>
    <w:lvl w:ilvl="0" w:tentative="0">
      <w:start w:val="1"/>
      <w:numFmt w:val="decimal"/>
      <w:lvlText w:val="%1)"/>
      <w:lvlJc w:val="left"/>
      <w:pPr>
        <w:ind w:left="0" w:firstLine="454"/>
      </w:pPr>
      <w:rPr>
        <w:rFonts w:hint="default"/>
      </w:rPr>
    </w:lvl>
  </w:abstractNum>
  <w:abstractNum w:abstractNumId="182">
    <w:nsid w:val="7A107B14"/>
    <w:multiLevelType w:val="singleLevel"/>
    <w:tmpl w:val="7A107B14"/>
    <w:lvl w:ilvl="0" w:tentative="0">
      <w:start w:val="1"/>
      <w:numFmt w:val="decimal"/>
      <w:lvlText w:val="%1)"/>
      <w:lvlJc w:val="left"/>
      <w:pPr>
        <w:ind w:left="0" w:firstLine="454"/>
      </w:pPr>
      <w:rPr>
        <w:rFonts w:hint="default"/>
      </w:rPr>
    </w:lvl>
  </w:abstractNum>
  <w:abstractNum w:abstractNumId="183">
    <w:nsid w:val="7B47296C"/>
    <w:multiLevelType w:val="multilevel"/>
    <w:tmpl w:val="7B47296C"/>
    <w:lvl w:ilvl="0" w:tentative="0">
      <w:start w:val="1"/>
      <w:numFmt w:val="decimal"/>
      <w:suff w:val="nothing"/>
      <w:lvlText w:val="%1）"/>
      <w:lvlJc w:val="left"/>
      <w:pPr>
        <w:ind w:left="0" w:firstLine="480"/>
      </w:pPr>
      <w:rPr>
        <w:rFonts w:hint="default"/>
      </w:rPr>
    </w:lvl>
    <w:lvl w:ilvl="1" w:tentative="0">
      <w:start w:val="1"/>
      <w:numFmt w:val="lowerLetter"/>
      <w:suff w:val="nothing"/>
      <w:lvlText w:val="%2）"/>
      <w:lvlJc w:val="left"/>
      <w:pPr>
        <w:ind w:left="422" w:firstLine="418"/>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184">
    <w:nsid w:val="7D1D145D"/>
    <w:multiLevelType w:val="singleLevel"/>
    <w:tmpl w:val="7D1D145D"/>
    <w:lvl w:ilvl="0" w:tentative="0">
      <w:start w:val="1"/>
      <w:numFmt w:val="decimal"/>
      <w:lvlText w:val="%1)"/>
      <w:lvlJc w:val="left"/>
      <w:pPr>
        <w:ind w:left="0" w:firstLine="454"/>
      </w:pPr>
      <w:rPr>
        <w:rFonts w:hint="default"/>
      </w:rPr>
    </w:lvl>
  </w:abstractNum>
  <w:abstractNum w:abstractNumId="185">
    <w:nsid w:val="7DE04970"/>
    <w:multiLevelType w:val="singleLevel"/>
    <w:tmpl w:val="7DE04970"/>
    <w:lvl w:ilvl="0" w:tentative="0">
      <w:start w:val="1"/>
      <w:numFmt w:val="decimal"/>
      <w:lvlText w:val="%1)"/>
      <w:lvlJc w:val="left"/>
      <w:pPr>
        <w:ind w:left="0" w:firstLine="454"/>
      </w:pPr>
      <w:rPr>
        <w:rFonts w:hint="default"/>
      </w:rPr>
    </w:lvl>
  </w:abstractNum>
  <w:abstractNum w:abstractNumId="186">
    <w:nsid w:val="7ECC1935"/>
    <w:multiLevelType w:val="singleLevel"/>
    <w:tmpl w:val="7ECC1935"/>
    <w:lvl w:ilvl="0" w:tentative="0">
      <w:start w:val="1"/>
      <w:numFmt w:val="decimal"/>
      <w:lvlText w:val="%1)"/>
      <w:lvlJc w:val="left"/>
      <w:pPr>
        <w:ind w:left="0" w:firstLine="454"/>
      </w:pPr>
      <w:rPr>
        <w:rFonts w:hint="default"/>
      </w:rPr>
    </w:lvl>
  </w:abstractNum>
  <w:abstractNum w:abstractNumId="187">
    <w:nsid w:val="7ED86FBB"/>
    <w:multiLevelType w:val="singleLevel"/>
    <w:tmpl w:val="7ED86FBB"/>
    <w:lvl w:ilvl="0" w:tentative="0">
      <w:start w:val="1"/>
      <w:numFmt w:val="decimal"/>
      <w:lvlText w:val="%1)"/>
      <w:lvlJc w:val="left"/>
      <w:pPr>
        <w:ind w:left="0" w:firstLine="454"/>
      </w:pPr>
      <w:rPr>
        <w:rFonts w:hint="default"/>
      </w:rPr>
    </w:lvl>
  </w:abstractNum>
  <w:abstractNum w:abstractNumId="188">
    <w:nsid w:val="7F912CC8"/>
    <w:multiLevelType w:val="singleLevel"/>
    <w:tmpl w:val="7F912CC8"/>
    <w:lvl w:ilvl="0" w:tentative="0">
      <w:start w:val="1"/>
      <w:numFmt w:val="decimal"/>
      <w:lvlText w:val="%1)"/>
      <w:lvlJc w:val="left"/>
      <w:pPr>
        <w:ind w:left="0" w:firstLine="454"/>
      </w:pPr>
      <w:rPr>
        <w:rFonts w:hint="default"/>
      </w:rPr>
    </w:lvl>
  </w:abstractNum>
  <w:abstractNum w:abstractNumId="189">
    <w:nsid w:val="7FBD50FE"/>
    <w:multiLevelType w:val="singleLevel"/>
    <w:tmpl w:val="7FBD50FE"/>
    <w:lvl w:ilvl="0" w:tentative="0">
      <w:start w:val="1"/>
      <w:numFmt w:val="decimal"/>
      <w:lvlText w:val="%1)"/>
      <w:lvlJc w:val="left"/>
      <w:pPr>
        <w:ind w:left="0" w:firstLine="454"/>
      </w:pPr>
      <w:rPr>
        <w:rFonts w:hint="default"/>
      </w:rPr>
    </w:lvl>
  </w:abstractNum>
  <w:num w:numId="1">
    <w:abstractNumId w:val="38"/>
  </w:num>
  <w:num w:numId="2">
    <w:abstractNumId w:val="95"/>
  </w:num>
  <w:num w:numId="3">
    <w:abstractNumId w:val="2"/>
  </w:num>
  <w:num w:numId="4">
    <w:abstractNumId w:val="135"/>
  </w:num>
  <w:num w:numId="5">
    <w:abstractNumId w:val="183"/>
  </w:num>
  <w:num w:numId="6">
    <w:abstractNumId w:val="113"/>
  </w:num>
  <w:num w:numId="7">
    <w:abstractNumId w:val="71"/>
  </w:num>
  <w:num w:numId="8">
    <w:abstractNumId w:val="61"/>
  </w:num>
  <w:num w:numId="9">
    <w:abstractNumId w:val="127"/>
  </w:num>
  <w:num w:numId="10">
    <w:abstractNumId w:val="112"/>
  </w:num>
  <w:num w:numId="11">
    <w:abstractNumId w:val="180"/>
  </w:num>
  <w:num w:numId="12">
    <w:abstractNumId w:val="5"/>
  </w:num>
  <w:num w:numId="13">
    <w:abstractNumId w:val="167"/>
  </w:num>
  <w:num w:numId="14">
    <w:abstractNumId w:val="25"/>
  </w:num>
  <w:num w:numId="15">
    <w:abstractNumId w:val="108"/>
  </w:num>
  <w:num w:numId="16">
    <w:abstractNumId w:val="53"/>
  </w:num>
  <w:num w:numId="17">
    <w:abstractNumId w:val="47"/>
  </w:num>
  <w:num w:numId="18">
    <w:abstractNumId w:val="54"/>
  </w:num>
  <w:num w:numId="19">
    <w:abstractNumId w:val="171"/>
  </w:num>
  <w:num w:numId="20">
    <w:abstractNumId w:val="45"/>
  </w:num>
  <w:num w:numId="21">
    <w:abstractNumId w:val="68"/>
  </w:num>
  <w:num w:numId="22">
    <w:abstractNumId w:val="43"/>
  </w:num>
  <w:num w:numId="23">
    <w:abstractNumId w:val="103"/>
  </w:num>
  <w:num w:numId="24">
    <w:abstractNumId w:val="88"/>
  </w:num>
  <w:num w:numId="25">
    <w:abstractNumId w:val="75"/>
  </w:num>
  <w:num w:numId="26">
    <w:abstractNumId w:val="138"/>
  </w:num>
  <w:num w:numId="27">
    <w:abstractNumId w:val="85"/>
  </w:num>
  <w:num w:numId="28">
    <w:abstractNumId w:val="137"/>
  </w:num>
  <w:num w:numId="29">
    <w:abstractNumId w:val="140"/>
  </w:num>
  <w:num w:numId="30">
    <w:abstractNumId w:val="4"/>
  </w:num>
  <w:num w:numId="31">
    <w:abstractNumId w:val="12"/>
  </w:num>
  <w:num w:numId="32">
    <w:abstractNumId w:val="34"/>
  </w:num>
  <w:num w:numId="33">
    <w:abstractNumId w:val="22"/>
  </w:num>
  <w:num w:numId="34">
    <w:abstractNumId w:val="151"/>
  </w:num>
  <w:num w:numId="35">
    <w:abstractNumId w:val="91"/>
  </w:num>
  <w:num w:numId="36">
    <w:abstractNumId w:val="50"/>
  </w:num>
  <w:num w:numId="37">
    <w:abstractNumId w:val="106"/>
  </w:num>
  <w:num w:numId="38">
    <w:abstractNumId w:val="111"/>
  </w:num>
  <w:num w:numId="39">
    <w:abstractNumId w:val="44"/>
  </w:num>
  <w:num w:numId="40">
    <w:abstractNumId w:val="36"/>
  </w:num>
  <w:num w:numId="41">
    <w:abstractNumId w:val="159"/>
  </w:num>
  <w:num w:numId="42">
    <w:abstractNumId w:val="125"/>
  </w:num>
  <w:num w:numId="43">
    <w:abstractNumId w:val="133"/>
  </w:num>
  <w:num w:numId="44">
    <w:abstractNumId w:val="124"/>
  </w:num>
  <w:num w:numId="45">
    <w:abstractNumId w:val="15"/>
  </w:num>
  <w:num w:numId="46">
    <w:abstractNumId w:val="86"/>
  </w:num>
  <w:num w:numId="47">
    <w:abstractNumId w:val="178"/>
  </w:num>
  <w:num w:numId="48">
    <w:abstractNumId w:val="161"/>
  </w:num>
  <w:num w:numId="49">
    <w:abstractNumId w:val="21"/>
  </w:num>
  <w:num w:numId="50">
    <w:abstractNumId w:val="149"/>
  </w:num>
  <w:num w:numId="51">
    <w:abstractNumId w:val="114"/>
  </w:num>
  <w:num w:numId="52">
    <w:abstractNumId w:val="170"/>
  </w:num>
  <w:num w:numId="53">
    <w:abstractNumId w:val="147"/>
  </w:num>
  <w:num w:numId="54">
    <w:abstractNumId w:val="116"/>
  </w:num>
  <w:num w:numId="55">
    <w:abstractNumId w:val="73"/>
  </w:num>
  <w:num w:numId="56">
    <w:abstractNumId w:val="139"/>
  </w:num>
  <w:num w:numId="57">
    <w:abstractNumId w:val="128"/>
  </w:num>
  <w:num w:numId="58">
    <w:abstractNumId w:val="142"/>
  </w:num>
  <w:num w:numId="59">
    <w:abstractNumId w:val="105"/>
  </w:num>
  <w:num w:numId="60">
    <w:abstractNumId w:val="162"/>
  </w:num>
  <w:num w:numId="61">
    <w:abstractNumId w:val="100"/>
  </w:num>
  <w:num w:numId="62">
    <w:abstractNumId w:val="20"/>
  </w:num>
  <w:num w:numId="63">
    <w:abstractNumId w:val="26"/>
  </w:num>
  <w:num w:numId="64">
    <w:abstractNumId w:val="28"/>
  </w:num>
  <w:num w:numId="65">
    <w:abstractNumId w:val="48"/>
  </w:num>
  <w:num w:numId="66">
    <w:abstractNumId w:val="19"/>
  </w:num>
  <w:num w:numId="67">
    <w:abstractNumId w:val="92"/>
  </w:num>
  <w:num w:numId="68">
    <w:abstractNumId w:val="6"/>
  </w:num>
  <w:num w:numId="69">
    <w:abstractNumId w:val="160"/>
  </w:num>
  <w:num w:numId="70">
    <w:abstractNumId w:val="39"/>
  </w:num>
  <w:num w:numId="71">
    <w:abstractNumId w:val="185"/>
  </w:num>
  <w:num w:numId="72">
    <w:abstractNumId w:val="177"/>
  </w:num>
  <w:num w:numId="73">
    <w:abstractNumId w:val="56"/>
  </w:num>
  <w:num w:numId="74">
    <w:abstractNumId w:val="129"/>
  </w:num>
  <w:num w:numId="75">
    <w:abstractNumId w:val="8"/>
  </w:num>
  <w:num w:numId="76">
    <w:abstractNumId w:val="27"/>
  </w:num>
  <w:num w:numId="77">
    <w:abstractNumId w:val="76"/>
  </w:num>
  <w:num w:numId="78">
    <w:abstractNumId w:val="117"/>
  </w:num>
  <w:num w:numId="79">
    <w:abstractNumId w:val="172"/>
  </w:num>
  <w:num w:numId="80">
    <w:abstractNumId w:val="101"/>
  </w:num>
  <w:num w:numId="81">
    <w:abstractNumId w:val="94"/>
  </w:num>
  <w:num w:numId="82">
    <w:abstractNumId w:val="23"/>
  </w:num>
  <w:num w:numId="83">
    <w:abstractNumId w:val="182"/>
  </w:num>
  <w:num w:numId="84">
    <w:abstractNumId w:val="62"/>
  </w:num>
  <w:num w:numId="85">
    <w:abstractNumId w:val="46"/>
  </w:num>
  <w:num w:numId="86">
    <w:abstractNumId w:val="42"/>
  </w:num>
  <w:num w:numId="87">
    <w:abstractNumId w:val="175"/>
  </w:num>
  <w:num w:numId="88">
    <w:abstractNumId w:val="82"/>
  </w:num>
  <w:num w:numId="89">
    <w:abstractNumId w:val="153"/>
  </w:num>
  <w:num w:numId="90">
    <w:abstractNumId w:val="64"/>
  </w:num>
  <w:num w:numId="91">
    <w:abstractNumId w:val="166"/>
  </w:num>
  <w:num w:numId="92">
    <w:abstractNumId w:val="188"/>
  </w:num>
  <w:num w:numId="93">
    <w:abstractNumId w:val="7"/>
  </w:num>
  <w:num w:numId="94">
    <w:abstractNumId w:val="99"/>
  </w:num>
  <w:num w:numId="95">
    <w:abstractNumId w:val="156"/>
  </w:num>
  <w:num w:numId="96">
    <w:abstractNumId w:val="32"/>
  </w:num>
  <w:num w:numId="97">
    <w:abstractNumId w:val="31"/>
  </w:num>
  <w:num w:numId="98">
    <w:abstractNumId w:val="176"/>
  </w:num>
  <w:num w:numId="99">
    <w:abstractNumId w:val="152"/>
  </w:num>
  <w:num w:numId="100">
    <w:abstractNumId w:val="24"/>
  </w:num>
  <w:num w:numId="101">
    <w:abstractNumId w:val="96"/>
  </w:num>
  <w:num w:numId="102">
    <w:abstractNumId w:val="118"/>
  </w:num>
  <w:num w:numId="103">
    <w:abstractNumId w:val="60"/>
  </w:num>
  <w:num w:numId="104">
    <w:abstractNumId w:val="9"/>
  </w:num>
  <w:num w:numId="105">
    <w:abstractNumId w:val="174"/>
  </w:num>
  <w:num w:numId="106">
    <w:abstractNumId w:val="79"/>
  </w:num>
  <w:num w:numId="107">
    <w:abstractNumId w:val="37"/>
  </w:num>
  <w:num w:numId="108">
    <w:abstractNumId w:val="98"/>
  </w:num>
  <w:num w:numId="109">
    <w:abstractNumId w:val="58"/>
  </w:num>
  <w:num w:numId="110">
    <w:abstractNumId w:val="69"/>
  </w:num>
  <w:num w:numId="111">
    <w:abstractNumId w:val="189"/>
  </w:num>
  <w:num w:numId="112">
    <w:abstractNumId w:val="169"/>
  </w:num>
  <w:num w:numId="113">
    <w:abstractNumId w:val="122"/>
  </w:num>
  <w:num w:numId="114">
    <w:abstractNumId w:val="136"/>
  </w:num>
  <w:num w:numId="115">
    <w:abstractNumId w:val="109"/>
  </w:num>
  <w:num w:numId="116">
    <w:abstractNumId w:val="181"/>
  </w:num>
  <w:num w:numId="117">
    <w:abstractNumId w:val="102"/>
  </w:num>
  <w:num w:numId="118">
    <w:abstractNumId w:val="104"/>
  </w:num>
  <w:num w:numId="119">
    <w:abstractNumId w:val="150"/>
  </w:num>
  <w:num w:numId="120">
    <w:abstractNumId w:val="120"/>
  </w:num>
  <w:num w:numId="121">
    <w:abstractNumId w:val="72"/>
  </w:num>
  <w:num w:numId="122">
    <w:abstractNumId w:val="49"/>
  </w:num>
  <w:num w:numId="123">
    <w:abstractNumId w:val="16"/>
  </w:num>
  <w:num w:numId="124">
    <w:abstractNumId w:val="3"/>
  </w:num>
  <w:num w:numId="125">
    <w:abstractNumId w:val="84"/>
  </w:num>
  <w:num w:numId="126">
    <w:abstractNumId w:val="70"/>
  </w:num>
  <w:num w:numId="127">
    <w:abstractNumId w:val="52"/>
  </w:num>
  <w:num w:numId="128">
    <w:abstractNumId w:val="51"/>
  </w:num>
  <w:num w:numId="129">
    <w:abstractNumId w:val="66"/>
  </w:num>
  <w:num w:numId="130">
    <w:abstractNumId w:val="59"/>
  </w:num>
  <w:num w:numId="131">
    <w:abstractNumId w:val="134"/>
  </w:num>
  <w:num w:numId="132">
    <w:abstractNumId w:val="163"/>
  </w:num>
  <w:num w:numId="133">
    <w:abstractNumId w:val="141"/>
  </w:num>
  <w:num w:numId="134">
    <w:abstractNumId w:val="14"/>
  </w:num>
  <w:num w:numId="135">
    <w:abstractNumId w:val="63"/>
  </w:num>
  <w:num w:numId="136">
    <w:abstractNumId w:val="179"/>
  </w:num>
  <w:num w:numId="137">
    <w:abstractNumId w:val="74"/>
  </w:num>
  <w:num w:numId="138">
    <w:abstractNumId w:val="155"/>
  </w:num>
  <w:num w:numId="139">
    <w:abstractNumId w:val="90"/>
  </w:num>
  <w:num w:numId="140">
    <w:abstractNumId w:val="11"/>
  </w:num>
  <w:num w:numId="141">
    <w:abstractNumId w:val="93"/>
  </w:num>
  <w:num w:numId="142">
    <w:abstractNumId w:val="30"/>
  </w:num>
  <w:num w:numId="143">
    <w:abstractNumId w:val="87"/>
  </w:num>
  <w:num w:numId="144">
    <w:abstractNumId w:val="184"/>
  </w:num>
  <w:num w:numId="145">
    <w:abstractNumId w:val="18"/>
  </w:num>
  <w:num w:numId="146">
    <w:abstractNumId w:val="158"/>
  </w:num>
  <w:num w:numId="147">
    <w:abstractNumId w:val="154"/>
  </w:num>
  <w:num w:numId="148">
    <w:abstractNumId w:val="33"/>
  </w:num>
  <w:num w:numId="149">
    <w:abstractNumId w:val="143"/>
  </w:num>
  <w:num w:numId="150">
    <w:abstractNumId w:val="41"/>
  </w:num>
  <w:num w:numId="151">
    <w:abstractNumId w:val="78"/>
  </w:num>
  <w:num w:numId="152">
    <w:abstractNumId w:val="110"/>
  </w:num>
  <w:num w:numId="153">
    <w:abstractNumId w:val="77"/>
  </w:num>
  <w:num w:numId="154">
    <w:abstractNumId w:val="97"/>
  </w:num>
  <w:num w:numId="155">
    <w:abstractNumId w:val="55"/>
  </w:num>
  <w:num w:numId="156">
    <w:abstractNumId w:val="115"/>
  </w:num>
  <w:num w:numId="157">
    <w:abstractNumId w:val="123"/>
  </w:num>
  <w:num w:numId="158">
    <w:abstractNumId w:val="107"/>
  </w:num>
  <w:num w:numId="159">
    <w:abstractNumId w:val="168"/>
  </w:num>
  <w:num w:numId="160">
    <w:abstractNumId w:val="165"/>
  </w:num>
  <w:num w:numId="161">
    <w:abstractNumId w:val="13"/>
  </w:num>
  <w:num w:numId="162">
    <w:abstractNumId w:val="65"/>
  </w:num>
  <w:num w:numId="163">
    <w:abstractNumId w:val="10"/>
  </w:num>
  <w:num w:numId="164">
    <w:abstractNumId w:val="146"/>
  </w:num>
  <w:num w:numId="165">
    <w:abstractNumId w:val="17"/>
  </w:num>
  <w:num w:numId="166">
    <w:abstractNumId w:val="186"/>
  </w:num>
  <w:num w:numId="167">
    <w:abstractNumId w:val="83"/>
  </w:num>
  <w:num w:numId="168">
    <w:abstractNumId w:val="164"/>
  </w:num>
  <w:num w:numId="169">
    <w:abstractNumId w:val="35"/>
  </w:num>
  <w:num w:numId="170">
    <w:abstractNumId w:val="67"/>
  </w:num>
  <w:num w:numId="171">
    <w:abstractNumId w:val="29"/>
  </w:num>
  <w:num w:numId="172">
    <w:abstractNumId w:val="130"/>
  </w:num>
  <w:num w:numId="173">
    <w:abstractNumId w:val="89"/>
  </w:num>
  <w:num w:numId="174">
    <w:abstractNumId w:val="144"/>
  </w:num>
  <w:num w:numId="175">
    <w:abstractNumId w:val="121"/>
  </w:num>
  <w:num w:numId="176">
    <w:abstractNumId w:val="148"/>
  </w:num>
  <w:num w:numId="177">
    <w:abstractNumId w:val="126"/>
  </w:num>
  <w:num w:numId="178">
    <w:abstractNumId w:val="187"/>
  </w:num>
  <w:num w:numId="179">
    <w:abstractNumId w:val="131"/>
  </w:num>
  <w:num w:numId="180">
    <w:abstractNumId w:val="57"/>
  </w:num>
  <w:num w:numId="181">
    <w:abstractNumId w:val="145"/>
  </w:num>
  <w:num w:numId="182">
    <w:abstractNumId w:val="132"/>
  </w:num>
  <w:num w:numId="183">
    <w:abstractNumId w:val="40"/>
  </w:num>
  <w:num w:numId="184">
    <w:abstractNumId w:val="173"/>
  </w:num>
  <w:num w:numId="185">
    <w:abstractNumId w:val="119"/>
  </w:num>
  <w:num w:numId="186">
    <w:abstractNumId w:val="157"/>
  </w:num>
  <w:num w:numId="187">
    <w:abstractNumId w:val="81"/>
  </w:num>
  <w:num w:numId="188">
    <w:abstractNumId w:val="80"/>
  </w:num>
  <w:num w:numId="189">
    <w:abstractNumId w:val="0"/>
  </w:num>
  <w:num w:numId="1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4YmE5NDQ5ZWZlNjE0OWRiNmQ0ZmNkZTAzYzExMzAifQ=="/>
  </w:docVars>
  <w:rsids>
    <w:rsidRoot w:val="00172A27"/>
    <w:rsid w:val="000015AA"/>
    <w:rsid w:val="000039CD"/>
    <w:rsid w:val="00006222"/>
    <w:rsid w:val="0000665E"/>
    <w:rsid w:val="00007530"/>
    <w:rsid w:val="00007737"/>
    <w:rsid w:val="000140B0"/>
    <w:rsid w:val="00014C82"/>
    <w:rsid w:val="00016964"/>
    <w:rsid w:val="00016F24"/>
    <w:rsid w:val="00017551"/>
    <w:rsid w:val="00020A4A"/>
    <w:rsid w:val="00020DCC"/>
    <w:rsid w:val="00023123"/>
    <w:rsid w:val="00023489"/>
    <w:rsid w:val="00024D5D"/>
    <w:rsid w:val="00025B9E"/>
    <w:rsid w:val="00025C93"/>
    <w:rsid w:val="00026BC8"/>
    <w:rsid w:val="00030383"/>
    <w:rsid w:val="000305C0"/>
    <w:rsid w:val="00030D35"/>
    <w:rsid w:val="00033388"/>
    <w:rsid w:val="00034419"/>
    <w:rsid w:val="0003480B"/>
    <w:rsid w:val="00034E1E"/>
    <w:rsid w:val="000351F8"/>
    <w:rsid w:val="00035E9A"/>
    <w:rsid w:val="00041F7E"/>
    <w:rsid w:val="00042AC4"/>
    <w:rsid w:val="000431D5"/>
    <w:rsid w:val="000435BA"/>
    <w:rsid w:val="000453C2"/>
    <w:rsid w:val="000455C2"/>
    <w:rsid w:val="00046F92"/>
    <w:rsid w:val="0005153E"/>
    <w:rsid w:val="000515F7"/>
    <w:rsid w:val="00051E00"/>
    <w:rsid w:val="000532B6"/>
    <w:rsid w:val="00053609"/>
    <w:rsid w:val="00053D69"/>
    <w:rsid w:val="0005638E"/>
    <w:rsid w:val="00056692"/>
    <w:rsid w:val="0006051D"/>
    <w:rsid w:val="00060F9A"/>
    <w:rsid w:val="0006712D"/>
    <w:rsid w:val="000672D8"/>
    <w:rsid w:val="00070925"/>
    <w:rsid w:val="00071B72"/>
    <w:rsid w:val="00074628"/>
    <w:rsid w:val="00075BF4"/>
    <w:rsid w:val="000767B5"/>
    <w:rsid w:val="00077B5D"/>
    <w:rsid w:val="0008175D"/>
    <w:rsid w:val="00082592"/>
    <w:rsid w:val="00083FD2"/>
    <w:rsid w:val="00085B03"/>
    <w:rsid w:val="00087486"/>
    <w:rsid w:val="0008758D"/>
    <w:rsid w:val="00091E42"/>
    <w:rsid w:val="0009228E"/>
    <w:rsid w:val="000971E3"/>
    <w:rsid w:val="000A01F9"/>
    <w:rsid w:val="000A0D9F"/>
    <w:rsid w:val="000A2425"/>
    <w:rsid w:val="000A42A6"/>
    <w:rsid w:val="000A5335"/>
    <w:rsid w:val="000A71C7"/>
    <w:rsid w:val="000A774B"/>
    <w:rsid w:val="000B046E"/>
    <w:rsid w:val="000B11DC"/>
    <w:rsid w:val="000B1801"/>
    <w:rsid w:val="000B19EC"/>
    <w:rsid w:val="000B2BFE"/>
    <w:rsid w:val="000B2EFB"/>
    <w:rsid w:val="000B448F"/>
    <w:rsid w:val="000B543D"/>
    <w:rsid w:val="000C0A7B"/>
    <w:rsid w:val="000C0E81"/>
    <w:rsid w:val="000C3C8B"/>
    <w:rsid w:val="000D463D"/>
    <w:rsid w:val="000D47DB"/>
    <w:rsid w:val="000D60FD"/>
    <w:rsid w:val="000D6BAD"/>
    <w:rsid w:val="000E1DA9"/>
    <w:rsid w:val="000E46BA"/>
    <w:rsid w:val="000E48AE"/>
    <w:rsid w:val="000E508D"/>
    <w:rsid w:val="000E7131"/>
    <w:rsid w:val="000E727A"/>
    <w:rsid w:val="000E7E9E"/>
    <w:rsid w:val="000F31AF"/>
    <w:rsid w:val="000F3D48"/>
    <w:rsid w:val="000F3EA3"/>
    <w:rsid w:val="000F5432"/>
    <w:rsid w:val="000F6069"/>
    <w:rsid w:val="000F67AA"/>
    <w:rsid w:val="00100A91"/>
    <w:rsid w:val="00100BFC"/>
    <w:rsid w:val="00101D6C"/>
    <w:rsid w:val="0010232A"/>
    <w:rsid w:val="001030C7"/>
    <w:rsid w:val="00104630"/>
    <w:rsid w:val="00105ABE"/>
    <w:rsid w:val="00106E93"/>
    <w:rsid w:val="00107651"/>
    <w:rsid w:val="00112FFD"/>
    <w:rsid w:val="00114411"/>
    <w:rsid w:val="001148E0"/>
    <w:rsid w:val="001174C6"/>
    <w:rsid w:val="001211E9"/>
    <w:rsid w:val="001221B0"/>
    <w:rsid w:val="001239D7"/>
    <w:rsid w:val="0012522E"/>
    <w:rsid w:val="00126974"/>
    <w:rsid w:val="00126CD4"/>
    <w:rsid w:val="0012742B"/>
    <w:rsid w:val="001301EE"/>
    <w:rsid w:val="00131D30"/>
    <w:rsid w:val="00132B23"/>
    <w:rsid w:val="00133F69"/>
    <w:rsid w:val="001358F7"/>
    <w:rsid w:val="00135F9A"/>
    <w:rsid w:val="001361FA"/>
    <w:rsid w:val="001365BC"/>
    <w:rsid w:val="00136615"/>
    <w:rsid w:val="0013793D"/>
    <w:rsid w:val="001408E7"/>
    <w:rsid w:val="001412B8"/>
    <w:rsid w:val="00142AA5"/>
    <w:rsid w:val="00142B04"/>
    <w:rsid w:val="00144469"/>
    <w:rsid w:val="00147EF6"/>
    <w:rsid w:val="0015157D"/>
    <w:rsid w:val="0015178E"/>
    <w:rsid w:val="001532E0"/>
    <w:rsid w:val="00153E3E"/>
    <w:rsid w:val="001541C1"/>
    <w:rsid w:val="00156081"/>
    <w:rsid w:val="00160FA4"/>
    <w:rsid w:val="00161585"/>
    <w:rsid w:val="001663CE"/>
    <w:rsid w:val="00167F07"/>
    <w:rsid w:val="001710DB"/>
    <w:rsid w:val="00172A27"/>
    <w:rsid w:val="0017454D"/>
    <w:rsid w:val="00175936"/>
    <w:rsid w:val="00175FC0"/>
    <w:rsid w:val="00176C88"/>
    <w:rsid w:val="0017767C"/>
    <w:rsid w:val="00177AA0"/>
    <w:rsid w:val="001809DD"/>
    <w:rsid w:val="001811CB"/>
    <w:rsid w:val="00184E00"/>
    <w:rsid w:val="00185D85"/>
    <w:rsid w:val="00187F79"/>
    <w:rsid w:val="00191F33"/>
    <w:rsid w:val="00193A76"/>
    <w:rsid w:val="001A165E"/>
    <w:rsid w:val="001A249E"/>
    <w:rsid w:val="001A2C4C"/>
    <w:rsid w:val="001A31A9"/>
    <w:rsid w:val="001A33CA"/>
    <w:rsid w:val="001A3945"/>
    <w:rsid w:val="001A51D7"/>
    <w:rsid w:val="001A53AA"/>
    <w:rsid w:val="001A6A9D"/>
    <w:rsid w:val="001A7AF7"/>
    <w:rsid w:val="001A7C00"/>
    <w:rsid w:val="001B05BD"/>
    <w:rsid w:val="001B1526"/>
    <w:rsid w:val="001B213B"/>
    <w:rsid w:val="001B3BBC"/>
    <w:rsid w:val="001B452F"/>
    <w:rsid w:val="001B4DF4"/>
    <w:rsid w:val="001B657B"/>
    <w:rsid w:val="001B6F65"/>
    <w:rsid w:val="001C1134"/>
    <w:rsid w:val="001C26B0"/>
    <w:rsid w:val="001C2ABB"/>
    <w:rsid w:val="001C7392"/>
    <w:rsid w:val="001C7BD0"/>
    <w:rsid w:val="001D206B"/>
    <w:rsid w:val="001D3D33"/>
    <w:rsid w:val="001D64C2"/>
    <w:rsid w:val="001D7010"/>
    <w:rsid w:val="001E30E9"/>
    <w:rsid w:val="001E487A"/>
    <w:rsid w:val="001E4F70"/>
    <w:rsid w:val="001E6F5E"/>
    <w:rsid w:val="001F599E"/>
    <w:rsid w:val="001F5D64"/>
    <w:rsid w:val="001F7383"/>
    <w:rsid w:val="002002E4"/>
    <w:rsid w:val="00202831"/>
    <w:rsid w:val="002028DE"/>
    <w:rsid w:val="00203AD6"/>
    <w:rsid w:val="00203ECC"/>
    <w:rsid w:val="002043B4"/>
    <w:rsid w:val="00205620"/>
    <w:rsid w:val="0020646F"/>
    <w:rsid w:val="00206A4A"/>
    <w:rsid w:val="00207C68"/>
    <w:rsid w:val="00212DC1"/>
    <w:rsid w:val="002130C4"/>
    <w:rsid w:val="00213454"/>
    <w:rsid w:val="002158F7"/>
    <w:rsid w:val="00215938"/>
    <w:rsid w:val="002164E3"/>
    <w:rsid w:val="00216F8D"/>
    <w:rsid w:val="00221731"/>
    <w:rsid w:val="00222155"/>
    <w:rsid w:val="0022240E"/>
    <w:rsid w:val="00222AA1"/>
    <w:rsid w:val="00223D2B"/>
    <w:rsid w:val="002257B1"/>
    <w:rsid w:val="002267F9"/>
    <w:rsid w:val="00227970"/>
    <w:rsid w:val="00227976"/>
    <w:rsid w:val="00227B50"/>
    <w:rsid w:val="00227FFB"/>
    <w:rsid w:val="002313B9"/>
    <w:rsid w:val="00234552"/>
    <w:rsid w:val="002353F4"/>
    <w:rsid w:val="00240A71"/>
    <w:rsid w:val="00241826"/>
    <w:rsid w:val="002430B4"/>
    <w:rsid w:val="00243C0E"/>
    <w:rsid w:val="00245140"/>
    <w:rsid w:val="0024590F"/>
    <w:rsid w:val="002504EF"/>
    <w:rsid w:val="0025050E"/>
    <w:rsid w:val="00256946"/>
    <w:rsid w:val="002617EC"/>
    <w:rsid w:val="00262BC3"/>
    <w:rsid w:val="0026421C"/>
    <w:rsid w:val="00266ABC"/>
    <w:rsid w:val="0026766A"/>
    <w:rsid w:val="0027255C"/>
    <w:rsid w:val="00272652"/>
    <w:rsid w:val="00272B09"/>
    <w:rsid w:val="00272F2C"/>
    <w:rsid w:val="00275F53"/>
    <w:rsid w:val="00276AB6"/>
    <w:rsid w:val="00277107"/>
    <w:rsid w:val="0028034A"/>
    <w:rsid w:val="002836A9"/>
    <w:rsid w:val="00283D2E"/>
    <w:rsid w:val="002857AC"/>
    <w:rsid w:val="002864D1"/>
    <w:rsid w:val="002865FD"/>
    <w:rsid w:val="0029104F"/>
    <w:rsid w:val="00292C39"/>
    <w:rsid w:val="00292F57"/>
    <w:rsid w:val="00294D72"/>
    <w:rsid w:val="00295D51"/>
    <w:rsid w:val="0029600B"/>
    <w:rsid w:val="0029604D"/>
    <w:rsid w:val="00297E83"/>
    <w:rsid w:val="002A030D"/>
    <w:rsid w:val="002A0885"/>
    <w:rsid w:val="002A3787"/>
    <w:rsid w:val="002A3AE0"/>
    <w:rsid w:val="002A4713"/>
    <w:rsid w:val="002A74D0"/>
    <w:rsid w:val="002B025A"/>
    <w:rsid w:val="002B1DA9"/>
    <w:rsid w:val="002B47EB"/>
    <w:rsid w:val="002B4F04"/>
    <w:rsid w:val="002B5056"/>
    <w:rsid w:val="002B5359"/>
    <w:rsid w:val="002C1566"/>
    <w:rsid w:val="002C17A5"/>
    <w:rsid w:val="002C22D6"/>
    <w:rsid w:val="002C2656"/>
    <w:rsid w:val="002C266D"/>
    <w:rsid w:val="002C2A50"/>
    <w:rsid w:val="002C34F9"/>
    <w:rsid w:val="002C3C99"/>
    <w:rsid w:val="002C3D4A"/>
    <w:rsid w:val="002C421C"/>
    <w:rsid w:val="002C49E3"/>
    <w:rsid w:val="002C54B5"/>
    <w:rsid w:val="002C7B71"/>
    <w:rsid w:val="002D0B61"/>
    <w:rsid w:val="002D141A"/>
    <w:rsid w:val="002D22FC"/>
    <w:rsid w:val="002D44DC"/>
    <w:rsid w:val="002D4F22"/>
    <w:rsid w:val="002D538E"/>
    <w:rsid w:val="002D5F33"/>
    <w:rsid w:val="002E173E"/>
    <w:rsid w:val="002E2D67"/>
    <w:rsid w:val="002E3616"/>
    <w:rsid w:val="002E4832"/>
    <w:rsid w:val="002E4CCB"/>
    <w:rsid w:val="002E5351"/>
    <w:rsid w:val="002E5A76"/>
    <w:rsid w:val="002E794D"/>
    <w:rsid w:val="002F14FB"/>
    <w:rsid w:val="002F2924"/>
    <w:rsid w:val="002F296F"/>
    <w:rsid w:val="002F466F"/>
    <w:rsid w:val="002F5C6C"/>
    <w:rsid w:val="002F7823"/>
    <w:rsid w:val="00301D27"/>
    <w:rsid w:val="0030359C"/>
    <w:rsid w:val="00305144"/>
    <w:rsid w:val="003058C2"/>
    <w:rsid w:val="00307405"/>
    <w:rsid w:val="00307A39"/>
    <w:rsid w:val="00312B9A"/>
    <w:rsid w:val="00312C09"/>
    <w:rsid w:val="00312E1E"/>
    <w:rsid w:val="00313D35"/>
    <w:rsid w:val="00314633"/>
    <w:rsid w:val="00316AC0"/>
    <w:rsid w:val="00317631"/>
    <w:rsid w:val="003222CF"/>
    <w:rsid w:val="00322925"/>
    <w:rsid w:val="00322E66"/>
    <w:rsid w:val="00324655"/>
    <w:rsid w:val="003248AD"/>
    <w:rsid w:val="00327C18"/>
    <w:rsid w:val="00330269"/>
    <w:rsid w:val="00330350"/>
    <w:rsid w:val="00330DF4"/>
    <w:rsid w:val="00336451"/>
    <w:rsid w:val="00337197"/>
    <w:rsid w:val="00342D3E"/>
    <w:rsid w:val="00344884"/>
    <w:rsid w:val="0034592B"/>
    <w:rsid w:val="00346A00"/>
    <w:rsid w:val="003507DC"/>
    <w:rsid w:val="00350DC9"/>
    <w:rsid w:val="00351138"/>
    <w:rsid w:val="00352A9B"/>
    <w:rsid w:val="00354B5C"/>
    <w:rsid w:val="003556BC"/>
    <w:rsid w:val="003561FC"/>
    <w:rsid w:val="0035779A"/>
    <w:rsid w:val="00360F66"/>
    <w:rsid w:val="00363217"/>
    <w:rsid w:val="003641D1"/>
    <w:rsid w:val="00364204"/>
    <w:rsid w:val="00364B60"/>
    <w:rsid w:val="00364F67"/>
    <w:rsid w:val="003657EF"/>
    <w:rsid w:val="00365CFE"/>
    <w:rsid w:val="00366040"/>
    <w:rsid w:val="003661D6"/>
    <w:rsid w:val="003668ED"/>
    <w:rsid w:val="00370305"/>
    <w:rsid w:val="00370845"/>
    <w:rsid w:val="00370D10"/>
    <w:rsid w:val="00371A4D"/>
    <w:rsid w:val="00372B97"/>
    <w:rsid w:val="00373F31"/>
    <w:rsid w:val="003748BF"/>
    <w:rsid w:val="0037739A"/>
    <w:rsid w:val="00380085"/>
    <w:rsid w:val="0038329E"/>
    <w:rsid w:val="003838D7"/>
    <w:rsid w:val="0038438E"/>
    <w:rsid w:val="00387358"/>
    <w:rsid w:val="00387A65"/>
    <w:rsid w:val="00397A85"/>
    <w:rsid w:val="003A0511"/>
    <w:rsid w:val="003A0D6E"/>
    <w:rsid w:val="003A2596"/>
    <w:rsid w:val="003A2FE4"/>
    <w:rsid w:val="003A39BA"/>
    <w:rsid w:val="003A4FEB"/>
    <w:rsid w:val="003A5B30"/>
    <w:rsid w:val="003A6205"/>
    <w:rsid w:val="003A64A9"/>
    <w:rsid w:val="003B09B7"/>
    <w:rsid w:val="003B134C"/>
    <w:rsid w:val="003B1406"/>
    <w:rsid w:val="003B1AB5"/>
    <w:rsid w:val="003B1E26"/>
    <w:rsid w:val="003B2B00"/>
    <w:rsid w:val="003B32F3"/>
    <w:rsid w:val="003B44EA"/>
    <w:rsid w:val="003B5AEE"/>
    <w:rsid w:val="003C08B4"/>
    <w:rsid w:val="003C4195"/>
    <w:rsid w:val="003C6F58"/>
    <w:rsid w:val="003D4744"/>
    <w:rsid w:val="003D6407"/>
    <w:rsid w:val="003E08D4"/>
    <w:rsid w:val="003E35C9"/>
    <w:rsid w:val="003E5D0B"/>
    <w:rsid w:val="003E67CE"/>
    <w:rsid w:val="003E7201"/>
    <w:rsid w:val="003E75FA"/>
    <w:rsid w:val="003E769D"/>
    <w:rsid w:val="003F08CF"/>
    <w:rsid w:val="003F2EA9"/>
    <w:rsid w:val="003F304F"/>
    <w:rsid w:val="003F3EF1"/>
    <w:rsid w:val="003F400C"/>
    <w:rsid w:val="003F5652"/>
    <w:rsid w:val="003F620D"/>
    <w:rsid w:val="003F698E"/>
    <w:rsid w:val="003F700B"/>
    <w:rsid w:val="00401220"/>
    <w:rsid w:val="00401E8B"/>
    <w:rsid w:val="00402ADB"/>
    <w:rsid w:val="00403277"/>
    <w:rsid w:val="004036A9"/>
    <w:rsid w:val="00405B78"/>
    <w:rsid w:val="0040612A"/>
    <w:rsid w:val="004065F1"/>
    <w:rsid w:val="00407949"/>
    <w:rsid w:val="00411ED9"/>
    <w:rsid w:val="00412A96"/>
    <w:rsid w:val="0041458B"/>
    <w:rsid w:val="004159D6"/>
    <w:rsid w:val="00417511"/>
    <w:rsid w:val="0042178B"/>
    <w:rsid w:val="004226A3"/>
    <w:rsid w:val="004228E6"/>
    <w:rsid w:val="004243BC"/>
    <w:rsid w:val="00424DCA"/>
    <w:rsid w:val="00425B6B"/>
    <w:rsid w:val="00425BA6"/>
    <w:rsid w:val="00426014"/>
    <w:rsid w:val="0042619F"/>
    <w:rsid w:val="00426A63"/>
    <w:rsid w:val="00426DFC"/>
    <w:rsid w:val="004277E0"/>
    <w:rsid w:val="00431225"/>
    <w:rsid w:val="00431982"/>
    <w:rsid w:val="00435935"/>
    <w:rsid w:val="00435C5F"/>
    <w:rsid w:val="00436176"/>
    <w:rsid w:val="00436281"/>
    <w:rsid w:val="004377A6"/>
    <w:rsid w:val="00440169"/>
    <w:rsid w:val="004440BA"/>
    <w:rsid w:val="004443A4"/>
    <w:rsid w:val="004443E1"/>
    <w:rsid w:val="00445CCB"/>
    <w:rsid w:val="00445F3E"/>
    <w:rsid w:val="0045033E"/>
    <w:rsid w:val="00450C8E"/>
    <w:rsid w:val="004516E2"/>
    <w:rsid w:val="004516EA"/>
    <w:rsid w:val="00452D9D"/>
    <w:rsid w:val="00455796"/>
    <w:rsid w:val="00456D3A"/>
    <w:rsid w:val="004608C4"/>
    <w:rsid w:val="00463790"/>
    <w:rsid w:val="00464C54"/>
    <w:rsid w:val="00466B82"/>
    <w:rsid w:val="00466C81"/>
    <w:rsid w:val="0047312A"/>
    <w:rsid w:val="00475B1B"/>
    <w:rsid w:val="00475D56"/>
    <w:rsid w:val="0047789A"/>
    <w:rsid w:val="00480C86"/>
    <w:rsid w:val="004812B4"/>
    <w:rsid w:val="00481C21"/>
    <w:rsid w:val="00484902"/>
    <w:rsid w:val="00485C19"/>
    <w:rsid w:val="00486620"/>
    <w:rsid w:val="004871F4"/>
    <w:rsid w:val="00487535"/>
    <w:rsid w:val="00493CE3"/>
    <w:rsid w:val="004948D9"/>
    <w:rsid w:val="004973C4"/>
    <w:rsid w:val="004A0752"/>
    <w:rsid w:val="004A09FE"/>
    <w:rsid w:val="004A0DFE"/>
    <w:rsid w:val="004A26FF"/>
    <w:rsid w:val="004A3347"/>
    <w:rsid w:val="004A337F"/>
    <w:rsid w:val="004A378E"/>
    <w:rsid w:val="004A40ED"/>
    <w:rsid w:val="004A5BFE"/>
    <w:rsid w:val="004A66EB"/>
    <w:rsid w:val="004A6F33"/>
    <w:rsid w:val="004A6FFC"/>
    <w:rsid w:val="004B5DAF"/>
    <w:rsid w:val="004B7007"/>
    <w:rsid w:val="004C1046"/>
    <w:rsid w:val="004C30C5"/>
    <w:rsid w:val="004C681D"/>
    <w:rsid w:val="004C68E1"/>
    <w:rsid w:val="004D1698"/>
    <w:rsid w:val="004D3145"/>
    <w:rsid w:val="004D3FB3"/>
    <w:rsid w:val="004D51A9"/>
    <w:rsid w:val="004D52DE"/>
    <w:rsid w:val="004D6A79"/>
    <w:rsid w:val="004D7433"/>
    <w:rsid w:val="004E1420"/>
    <w:rsid w:val="004E2155"/>
    <w:rsid w:val="004E2B5D"/>
    <w:rsid w:val="004E2DA3"/>
    <w:rsid w:val="004E2E23"/>
    <w:rsid w:val="004E56E2"/>
    <w:rsid w:val="004E583C"/>
    <w:rsid w:val="004E5B22"/>
    <w:rsid w:val="004F427C"/>
    <w:rsid w:val="004F68CB"/>
    <w:rsid w:val="00500813"/>
    <w:rsid w:val="00501539"/>
    <w:rsid w:val="00501ECA"/>
    <w:rsid w:val="00503B4A"/>
    <w:rsid w:val="0050486C"/>
    <w:rsid w:val="00507B67"/>
    <w:rsid w:val="00510AE3"/>
    <w:rsid w:val="00511B98"/>
    <w:rsid w:val="005128DB"/>
    <w:rsid w:val="005165FF"/>
    <w:rsid w:val="0051722D"/>
    <w:rsid w:val="005176BD"/>
    <w:rsid w:val="005212AB"/>
    <w:rsid w:val="00522246"/>
    <w:rsid w:val="0052276F"/>
    <w:rsid w:val="00524CF2"/>
    <w:rsid w:val="00525163"/>
    <w:rsid w:val="00525E05"/>
    <w:rsid w:val="00532BC3"/>
    <w:rsid w:val="0053413F"/>
    <w:rsid w:val="00536BD0"/>
    <w:rsid w:val="00536F35"/>
    <w:rsid w:val="0054371C"/>
    <w:rsid w:val="00550999"/>
    <w:rsid w:val="00554DF2"/>
    <w:rsid w:val="005655FD"/>
    <w:rsid w:val="00570D20"/>
    <w:rsid w:val="00570EE9"/>
    <w:rsid w:val="005730BA"/>
    <w:rsid w:val="00575FEF"/>
    <w:rsid w:val="005803F2"/>
    <w:rsid w:val="00582D52"/>
    <w:rsid w:val="00585946"/>
    <w:rsid w:val="00587E73"/>
    <w:rsid w:val="00591541"/>
    <w:rsid w:val="005925C6"/>
    <w:rsid w:val="00593409"/>
    <w:rsid w:val="00593550"/>
    <w:rsid w:val="00594580"/>
    <w:rsid w:val="005947A2"/>
    <w:rsid w:val="00595B2F"/>
    <w:rsid w:val="005A182C"/>
    <w:rsid w:val="005A1A27"/>
    <w:rsid w:val="005A339A"/>
    <w:rsid w:val="005A3B21"/>
    <w:rsid w:val="005A6C0F"/>
    <w:rsid w:val="005B0935"/>
    <w:rsid w:val="005B2361"/>
    <w:rsid w:val="005B4BD9"/>
    <w:rsid w:val="005B681E"/>
    <w:rsid w:val="005B6B3E"/>
    <w:rsid w:val="005B7136"/>
    <w:rsid w:val="005B7A66"/>
    <w:rsid w:val="005C08E5"/>
    <w:rsid w:val="005C111C"/>
    <w:rsid w:val="005C1E00"/>
    <w:rsid w:val="005C23D4"/>
    <w:rsid w:val="005C2827"/>
    <w:rsid w:val="005C67EE"/>
    <w:rsid w:val="005C7578"/>
    <w:rsid w:val="005D39B3"/>
    <w:rsid w:val="005D40FB"/>
    <w:rsid w:val="005D471F"/>
    <w:rsid w:val="005D6B7B"/>
    <w:rsid w:val="005D7B02"/>
    <w:rsid w:val="005E113E"/>
    <w:rsid w:val="005E2E54"/>
    <w:rsid w:val="005E4155"/>
    <w:rsid w:val="005E5827"/>
    <w:rsid w:val="005E7543"/>
    <w:rsid w:val="005E7F95"/>
    <w:rsid w:val="005F0EF8"/>
    <w:rsid w:val="005F4318"/>
    <w:rsid w:val="005F5091"/>
    <w:rsid w:val="006078A7"/>
    <w:rsid w:val="00614EAB"/>
    <w:rsid w:val="00615E33"/>
    <w:rsid w:val="00616A70"/>
    <w:rsid w:val="00616D64"/>
    <w:rsid w:val="00621536"/>
    <w:rsid w:val="00621E5A"/>
    <w:rsid w:val="00625EAE"/>
    <w:rsid w:val="00626A86"/>
    <w:rsid w:val="00626ADC"/>
    <w:rsid w:val="00631064"/>
    <w:rsid w:val="006328C5"/>
    <w:rsid w:val="006332E7"/>
    <w:rsid w:val="00634743"/>
    <w:rsid w:val="00641294"/>
    <w:rsid w:val="00642289"/>
    <w:rsid w:val="00645265"/>
    <w:rsid w:val="00645B98"/>
    <w:rsid w:val="00645C66"/>
    <w:rsid w:val="006473A4"/>
    <w:rsid w:val="006478CE"/>
    <w:rsid w:val="00647C40"/>
    <w:rsid w:val="0065135C"/>
    <w:rsid w:val="00656DC0"/>
    <w:rsid w:val="0065741B"/>
    <w:rsid w:val="0066002D"/>
    <w:rsid w:val="00660394"/>
    <w:rsid w:val="00661D80"/>
    <w:rsid w:val="00661D88"/>
    <w:rsid w:val="00662035"/>
    <w:rsid w:val="00663187"/>
    <w:rsid w:val="00663444"/>
    <w:rsid w:val="006673BA"/>
    <w:rsid w:val="00667AE7"/>
    <w:rsid w:val="00670CE9"/>
    <w:rsid w:val="0067103C"/>
    <w:rsid w:val="006725FB"/>
    <w:rsid w:val="006746E1"/>
    <w:rsid w:val="00676FB9"/>
    <w:rsid w:val="00680168"/>
    <w:rsid w:val="00681799"/>
    <w:rsid w:val="00681BBB"/>
    <w:rsid w:val="006828CC"/>
    <w:rsid w:val="00683AAC"/>
    <w:rsid w:val="00684D5B"/>
    <w:rsid w:val="00684E7C"/>
    <w:rsid w:val="00686046"/>
    <w:rsid w:val="006864F1"/>
    <w:rsid w:val="00687181"/>
    <w:rsid w:val="00692EB0"/>
    <w:rsid w:val="00694C5B"/>
    <w:rsid w:val="006963F3"/>
    <w:rsid w:val="006974C3"/>
    <w:rsid w:val="006A0DAE"/>
    <w:rsid w:val="006A0FBF"/>
    <w:rsid w:val="006A1472"/>
    <w:rsid w:val="006A21C7"/>
    <w:rsid w:val="006A22C0"/>
    <w:rsid w:val="006A2EF5"/>
    <w:rsid w:val="006A3589"/>
    <w:rsid w:val="006A37EC"/>
    <w:rsid w:val="006A4382"/>
    <w:rsid w:val="006A4561"/>
    <w:rsid w:val="006A456B"/>
    <w:rsid w:val="006A7531"/>
    <w:rsid w:val="006A7EC8"/>
    <w:rsid w:val="006B27C0"/>
    <w:rsid w:val="006B2AC3"/>
    <w:rsid w:val="006B3B30"/>
    <w:rsid w:val="006B5E44"/>
    <w:rsid w:val="006B6870"/>
    <w:rsid w:val="006B7AC2"/>
    <w:rsid w:val="006C0079"/>
    <w:rsid w:val="006C1DA5"/>
    <w:rsid w:val="006C26E3"/>
    <w:rsid w:val="006C370B"/>
    <w:rsid w:val="006C3846"/>
    <w:rsid w:val="006C4930"/>
    <w:rsid w:val="006C7705"/>
    <w:rsid w:val="006D031F"/>
    <w:rsid w:val="006D0822"/>
    <w:rsid w:val="006D1614"/>
    <w:rsid w:val="006D2DDC"/>
    <w:rsid w:val="006D79A0"/>
    <w:rsid w:val="006E0587"/>
    <w:rsid w:val="006E0E68"/>
    <w:rsid w:val="006E1456"/>
    <w:rsid w:val="006E18C8"/>
    <w:rsid w:val="006E4AF8"/>
    <w:rsid w:val="006E5770"/>
    <w:rsid w:val="006E5A24"/>
    <w:rsid w:val="006F03ED"/>
    <w:rsid w:val="006F2452"/>
    <w:rsid w:val="006F288E"/>
    <w:rsid w:val="006F3DCB"/>
    <w:rsid w:val="006F3EB5"/>
    <w:rsid w:val="007017D3"/>
    <w:rsid w:val="00701C34"/>
    <w:rsid w:val="00701CA8"/>
    <w:rsid w:val="00703A08"/>
    <w:rsid w:val="0071038E"/>
    <w:rsid w:val="0071232E"/>
    <w:rsid w:val="0071331B"/>
    <w:rsid w:val="007134F9"/>
    <w:rsid w:val="007153EC"/>
    <w:rsid w:val="00715FA2"/>
    <w:rsid w:val="0072120F"/>
    <w:rsid w:val="00722900"/>
    <w:rsid w:val="0072562D"/>
    <w:rsid w:val="00726B67"/>
    <w:rsid w:val="00727D14"/>
    <w:rsid w:val="007301E6"/>
    <w:rsid w:val="00730FAF"/>
    <w:rsid w:val="00731138"/>
    <w:rsid w:val="00731A40"/>
    <w:rsid w:val="007333E2"/>
    <w:rsid w:val="00733E21"/>
    <w:rsid w:val="00735A15"/>
    <w:rsid w:val="00742CE1"/>
    <w:rsid w:val="007447A9"/>
    <w:rsid w:val="00744ED6"/>
    <w:rsid w:val="007452D6"/>
    <w:rsid w:val="00745422"/>
    <w:rsid w:val="00746F2A"/>
    <w:rsid w:val="00746FFB"/>
    <w:rsid w:val="00747B95"/>
    <w:rsid w:val="007517E7"/>
    <w:rsid w:val="00751940"/>
    <w:rsid w:val="00752E9D"/>
    <w:rsid w:val="00755218"/>
    <w:rsid w:val="0075531E"/>
    <w:rsid w:val="00756B30"/>
    <w:rsid w:val="00760577"/>
    <w:rsid w:val="00760E70"/>
    <w:rsid w:val="00761F30"/>
    <w:rsid w:val="00761FE9"/>
    <w:rsid w:val="007649F8"/>
    <w:rsid w:val="00764E13"/>
    <w:rsid w:val="00766E20"/>
    <w:rsid w:val="00767799"/>
    <w:rsid w:val="00767900"/>
    <w:rsid w:val="00767D77"/>
    <w:rsid w:val="00767EE2"/>
    <w:rsid w:val="007707F7"/>
    <w:rsid w:val="00770AA7"/>
    <w:rsid w:val="0077168F"/>
    <w:rsid w:val="00773BAB"/>
    <w:rsid w:val="00776220"/>
    <w:rsid w:val="0078075B"/>
    <w:rsid w:val="007809F9"/>
    <w:rsid w:val="00781632"/>
    <w:rsid w:val="00781915"/>
    <w:rsid w:val="007819CA"/>
    <w:rsid w:val="007823C7"/>
    <w:rsid w:val="00782C54"/>
    <w:rsid w:val="0078311B"/>
    <w:rsid w:val="00783B91"/>
    <w:rsid w:val="00785F52"/>
    <w:rsid w:val="0078616B"/>
    <w:rsid w:val="007930C0"/>
    <w:rsid w:val="007938E9"/>
    <w:rsid w:val="007965DB"/>
    <w:rsid w:val="007A025A"/>
    <w:rsid w:val="007A2A46"/>
    <w:rsid w:val="007A2B19"/>
    <w:rsid w:val="007A5DD0"/>
    <w:rsid w:val="007A62CC"/>
    <w:rsid w:val="007A648A"/>
    <w:rsid w:val="007B006D"/>
    <w:rsid w:val="007B3135"/>
    <w:rsid w:val="007B7191"/>
    <w:rsid w:val="007B745D"/>
    <w:rsid w:val="007B7748"/>
    <w:rsid w:val="007B79F5"/>
    <w:rsid w:val="007C008A"/>
    <w:rsid w:val="007C1029"/>
    <w:rsid w:val="007C2FA3"/>
    <w:rsid w:val="007C397F"/>
    <w:rsid w:val="007C42B3"/>
    <w:rsid w:val="007C4A9D"/>
    <w:rsid w:val="007C4D59"/>
    <w:rsid w:val="007C59CF"/>
    <w:rsid w:val="007C5A0D"/>
    <w:rsid w:val="007C61D2"/>
    <w:rsid w:val="007D377D"/>
    <w:rsid w:val="007D4B54"/>
    <w:rsid w:val="007D5B9F"/>
    <w:rsid w:val="007D6576"/>
    <w:rsid w:val="007D65C4"/>
    <w:rsid w:val="007D749E"/>
    <w:rsid w:val="007E003C"/>
    <w:rsid w:val="007E214B"/>
    <w:rsid w:val="007E33F9"/>
    <w:rsid w:val="007F2F0B"/>
    <w:rsid w:val="007F6B2A"/>
    <w:rsid w:val="007F7CF6"/>
    <w:rsid w:val="0080299D"/>
    <w:rsid w:val="008045D4"/>
    <w:rsid w:val="00807C4C"/>
    <w:rsid w:val="00807F5E"/>
    <w:rsid w:val="00813ECE"/>
    <w:rsid w:val="0081600F"/>
    <w:rsid w:val="008167D7"/>
    <w:rsid w:val="00816A86"/>
    <w:rsid w:val="00821591"/>
    <w:rsid w:val="0082288E"/>
    <w:rsid w:val="00823B6B"/>
    <w:rsid w:val="00823F1F"/>
    <w:rsid w:val="00825BC5"/>
    <w:rsid w:val="00834A3F"/>
    <w:rsid w:val="008404F4"/>
    <w:rsid w:val="00842BD8"/>
    <w:rsid w:val="0084313A"/>
    <w:rsid w:val="008437B9"/>
    <w:rsid w:val="00843951"/>
    <w:rsid w:val="00843D94"/>
    <w:rsid w:val="00847028"/>
    <w:rsid w:val="00847407"/>
    <w:rsid w:val="00850858"/>
    <w:rsid w:val="008520CB"/>
    <w:rsid w:val="00853E21"/>
    <w:rsid w:val="00854473"/>
    <w:rsid w:val="008551D5"/>
    <w:rsid w:val="008558EB"/>
    <w:rsid w:val="008559CF"/>
    <w:rsid w:val="0085715D"/>
    <w:rsid w:val="008572D1"/>
    <w:rsid w:val="00862FD1"/>
    <w:rsid w:val="008647B8"/>
    <w:rsid w:val="00864D53"/>
    <w:rsid w:val="00870349"/>
    <w:rsid w:val="00871EF6"/>
    <w:rsid w:val="00873215"/>
    <w:rsid w:val="0087493E"/>
    <w:rsid w:val="008809A4"/>
    <w:rsid w:val="00880BED"/>
    <w:rsid w:val="008828A7"/>
    <w:rsid w:val="00882B04"/>
    <w:rsid w:val="008837D3"/>
    <w:rsid w:val="00886685"/>
    <w:rsid w:val="008871D5"/>
    <w:rsid w:val="0089336E"/>
    <w:rsid w:val="00893F7E"/>
    <w:rsid w:val="00894EF3"/>
    <w:rsid w:val="00896F41"/>
    <w:rsid w:val="00897E49"/>
    <w:rsid w:val="008A0590"/>
    <w:rsid w:val="008A3D07"/>
    <w:rsid w:val="008A59F7"/>
    <w:rsid w:val="008A65ED"/>
    <w:rsid w:val="008A6999"/>
    <w:rsid w:val="008B1802"/>
    <w:rsid w:val="008B2511"/>
    <w:rsid w:val="008B25C2"/>
    <w:rsid w:val="008B4AAC"/>
    <w:rsid w:val="008C0BA7"/>
    <w:rsid w:val="008C15A9"/>
    <w:rsid w:val="008C1B78"/>
    <w:rsid w:val="008C2372"/>
    <w:rsid w:val="008C2FC8"/>
    <w:rsid w:val="008C3A0E"/>
    <w:rsid w:val="008C5359"/>
    <w:rsid w:val="008C7B26"/>
    <w:rsid w:val="008D01D7"/>
    <w:rsid w:val="008D5357"/>
    <w:rsid w:val="008E1285"/>
    <w:rsid w:val="008E1AE0"/>
    <w:rsid w:val="008E5126"/>
    <w:rsid w:val="008E567A"/>
    <w:rsid w:val="008E5EF0"/>
    <w:rsid w:val="008E618C"/>
    <w:rsid w:val="008E62A3"/>
    <w:rsid w:val="008E6703"/>
    <w:rsid w:val="008E72E4"/>
    <w:rsid w:val="008E745F"/>
    <w:rsid w:val="008E7811"/>
    <w:rsid w:val="008F03E6"/>
    <w:rsid w:val="008F0D85"/>
    <w:rsid w:val="008F1F79"/>
    <w:rsid w:val="008F3236"/>
    <w:rsid w:val="008F631F"/>
    <w:rsid w:val="008F63DD"/>
    <w:rsid w:val="008F7B16"/>
    <w:rsid w:val="008F7E94"/>
    <w:rsid w:val="00901D4F"/>
    <w:rsid w:val="00903331"/>
    <w:rsid w:val="00905758"/>
    <w:rsid w:val="00905B00"/>
    <w:rsid w:val="00906AEB"/>
    <w:rsid w:val="00906F9F"/>
    <w:rsid w:val="0090755C"/>
    <w:rsid w:val="00907605"/>
    <w:rsid w:val="009103A2"/>
    <w:rsid w:val="00910B50"/>
    <w:rsid w:val="00910E7D"/>
    <w:rsid w:val="00910FDC"/>
    <w:rsid w:val="0091150A"/>
    <w:rsid w:val="009115A4"/>
    <w:rsid w:val="0091245E"/>
    <w:rsid w:val="00913496"/>
    <w:rsid w:val="009166A9"/>
    <w:rsid w:val="009166D2"/>
    <w:rsid w:val="00917B85"/>
    <w:rsid w:val="00920A1C"/>
    <w:rsid w:val="00920C06"/>
    <w:rsid w:val="00921A36"/>
    <w:rsid w:val="00922BD4"/>
    <w:rsid w:val="00923374"/>
    <w:rsid w:val="00923413"/>
    <w:rsid w:val="00924D80"/>
    <w:rsid w:val="00924F11"/>
    <w:rsid w:val="009260EF"/>
    <w:rsid w:val="009266F8"/>
    <w:rsid w:val="00926FE0"/>
    <w:rsid w:val="00930BF0"/>
    <w:rsid w:val="009310D9"/>
    <w:rsid w:val="00933A71"/>
    <w:rsid w:val="009349F7"/>
    <w:rsid w:val="00944650"/>
    <w:rsid w:val="00944D08"/>
    <w:rsid w:val="009452E4"/>
    <w:rsid w:val="009508C7"/>
    <w:rsid w:val="00950CEA"/>
    <w:rsid w:val="00950F1A"/>
    <w:rsid w:val="00951763"/>
    <w:rsid w:val="00951CC7"/>
    <w:rsid w:val="0095340E"/>
    <w:rsid w:val="009535B6"/>
    <w:rsid w:val="00953C46"/>
    <w:rsid w:val="00954191"/>
    <w:rsid w:val="00955976"/>
    <w:rsid w:val="00955B95"/>
    <w:rsid w:val="009625ED"/>
    <w:rsid w:val="00962EF2"/>
    <w:rsid w:val="0096330B"/>
    <w:rsid w:val="00963AF9"/>
    <w:rsid w:val="0096470D"/>
    <w:rsid w:val="00964C41"/>
    <w:rsid w:val="009676F1"/>
    <w:rsid w:val="00971079"/>
    <w:rsid w:val="009712B9"/>
    <w:rsid w:val="00972092"/>
    <w:rsid w:val="00972698"/>
    <w:rsid w:val="00972C0C"/>
    <w:rsid w:val="00972D9D"/>
    <w:rsid w:val="00976D65"/>
    <w:rsid w:val="00976DF4"/>
    <w:rsid w:val="0097741D"/>
    <w:rsid w:val="009778A4"/>
    <w:rsid w:val="00977EE9"/>
    <w:rsid w:val="00980904"/>
    <w:rsid w:val="00981AD2"/>
    <w:rsid w:val="00983249"/>
    <w:rsid w:val="0098535D"/>
    <w:rsid w:val="00986518"/>
    <w:rsid w:val="00986DA4"/>
    <w:rsid w:val="0098749C"/>
    <w:rsid w:val="009900B6"/>
    <w:rsid w:val="00990C72"/>
    <w:rsid w:val="0099333F"/>
    <w:rsid w:val="00993DBD"/>
    <w:rsid w:val="00993DE8"/>
    <w:rsid w:val="00995D9C"/>
    <w:rsid w:val="00995F1C"/>
    <w:rsid w:val="00996E2E"/>
    <w:rsid w:val="009A378E"/>
    <w:rsid w:val="009A3AF4"/>
    <w:rsid w:val="009A3CE5"/>
    <w:rsid w:val="009A628F"/>
    <w:rsid w:val="009A72A4"/>
    <w:rsid w:val="009B04ED"/>
    <w:rsid w:val="009B0637"/>
    <w:rsid w:val="009B19E5"/>
    <w:rsid w:val="009B1BE2"/>
    <w:rsid w:val="009B2C92"/>
    <w:rsid w:val="009B2F52"/>
    <w:rsid w:val="009B3C80"/>
    <w:rsid w:val="009B3F09"/>
    <w:rsid w:val="009B4960"/>
    <w:rsid w:val="009B49B7"/>
    <w:rsid w:val="009B71B6"/>
    <w:rsid w:val="009B7524"/>
    <w:rsid w:val="009C1D22"/>
    <w:rsid w:val="009C2379"/>
    <w:rsid w:val="009C4799"/>
    <w:rsid w:val="009C5B35"/>
    <w:rsid w:val="009C5B38"/>
    <w:rsid w:val="009C6031"/>
    <w:rsid w:val="009D1DEE"/>
    <w:rsid w:val="009D21B8"/>
    <w:rsid w:val="009D425B"/>
    <w:rsid w:val="009D4771"/>
    <w:rsid w:val="009D7F35"/>
    <w:rsid w:val="009E18A9"/>
    <w:rsid w:val="009E3393"/>
    <w:rsid w:val="009E5257"/>
    <w:rsid w:val="009E5C26"/>
    <w:rsid w:val="009E6210"/>
    <w:rsid w:val="009E6A85"/>
    <w:rsid w:val="009E7286"/>
    <w:rsid w:val="009F056D"/>
    <w:rsid w:val="009F3B31"/>
    <w:rsid w:val="009F3E38"/>
    <w:rsid w:val="009F4FB4"/>
    <w:rsid w:val="009F6CC6"/>
    <w:rsid w:val="009F70FE"/>
    <w:rsid w:val="009F7908"/>
    <w:rsid w:val="009F7C6B"/>
    <w:rsid w:val="00A01416"/>
    <w:rsid w:val="00A0245E"/>
    <w:rsid w:val="00A02A78"/>
    <w:rsid w:val="00A02D17"/>
    <w:rsid w:val="00A04517"/>
    <w:rsid w:val="00A05192"/>
    <w:rsid w:val="00A05A91"/>
    <w:rsid w:val="00A06ABA"/>
    <w:rsid w:val="00A071D9"/>
    <w:rsid w:val="00A13EC8"/>
    <w:rsid w:val="00A15D3E"/>
    <w:rsid w:val="00A1680F"/>
    <w:rsid w:val="00A168CB"/>
    <w:rsid w:val="00A16E36"/>
    <w:rsid w:val="00A209AE"/>
    <w:rsid w:val="00A20D03"/>
    <w:rsid w:val="00A22A73"/>
    <w:rsid w:val="00A22B92"/>
    <w:rsid w:val="00A2391E"/>
    <w:rsid w:val="00A23D5F"/>
    <w:rsid w:val="00A240A5"/>
    <w:rsid w:val="00A244AD"/>
    <w:rsid w:val="00A24D1E"/>
    <w:rsid w:val="00A252A8"/>
    <w:rsid w:val="00A274FC"/>
    <w:rsid w:val="00A27B7D"/>
    <w:rsid w:val="00A300E4"/>
    <w:rsid w:val="00A30D26"/>
    <w:rsid w:val="00A3142C"/>
    <w:rsid w:val="00A32C80"/>
    <w:rsid w:val="00A33B02"/>
    <w:rsid w:val="00A36647"/>
    <w:rsid w:val="00A43202"/>
    <w:rsid w:val="00A4340D"/>
    <w:rsid w:val="00A43B0E"/>
    <w:rsid w:val="00A45351"/>
    <w:rsid w:val="00A45A68"/>
    <w:rsid w:val="00A45DF1"/>
    <w:rsid w:val="00A465A7"/>
    <w:rsid w:val="00A4729C"/>
    <w:rsid w:val="00A4796F"/>
    <w:rsid w:val="00A504C6"/>
    <w:rsid w:val="00A50F26"/>
    <w:rsid w:val="00A51BB3"/>
    <w:rsid w:val="00A5208B"/>
    <w:rsid w:val="00A52619"/>
    <w:rsid w:val="00A546E6"/>
    <w:rsid w:val="00A55A22"/>
    <w:rsid w:val="00A57D29"/>
    <w:rsid w:val="00A60E04"/>
    <w:rsid w:val="00A610A2"/>
    <w:rsid w:val="00A61F90"/>
    <w:rsid w:val="00A624F7"/>
    <w:rsid w:val="00A64C26"/>
    <w:rsid w:val="00A651A8"/>
    <w:rsid w:val="00A6677D"/>
    <w:rsid w:val="00A66B90"/>
    <w:rsid w:val="00A67C50"/>
    <w:rsid w:val="00A70714"/>
    <w:rsid w:val="00A71123"/>
    <w:rsid w:val="00A7130C"/>
    <w:rsid w:val="00A71608"/>
    <w:rsid w:val="00A7340B"/>
    <w:rsid w:val="00A7427D"/>
    <w:rsid w:val="00A77B38"/>
    <w:rsid w:val="00A80E4A"/>
    <w:rsid w:val="00A81120"/>
    <w:rsid w:val="00A81270"/>
    <w:rsid w:val="00A830A2"/>
    <w:rsid w:val="00A83358"/>
    <w:rsid w:val="00A83B31"/>
    <w:rsid w:val="00A83B8F"/>
    <w:rsid w:val="00A840F0"/>
    <w:rsid w:val="00A87533"/>
    <w:rsid w:val="00A91862"/>
    <w:rsid w:val="00A91965"/>
    <w:rsid w:val="00A92509"/>
    <w:rsid w:val="00A9533B"/>
    <w:rsid w:val="00A95CB4"/>
    <w:rsid w:val="00A970A3"/>
    <w:rsid w:val="00A975C8"/>
    <w:rsid w:val="00A97D44"/>
    <w:rsid w:val="00AA0443"/>
    <w:rsid w:val="00AA1504"/>
    <w:rsid w:val="00AA1ACC"/>
    <w:rsid w:val="00AA1D2A"/>
    <w:rsid w:val="00AA33C2"/>
    <w:rsid w:val="00AA3DCA"/>
    <w:rsid w:val="00AA4AB8"/>
    <w:rsid w:val="00AA4CA0"/>
    <w:rsid w:val="00AA5555"/>
    <w:rsid w:val="00AB080F"/>
    <w:rsid w:val="00AB35BD"/>
    <w:rsid w:val="00AB378B"/>
    <w:rsid w:val="00AB4230"/>
    <w:rsid w:val="00AB4334"/>
    <w:rsid w:val="00AB4AE5"/>
    <w:rsid w:val="00AB5FE0"/>
    <w:rsid w:val="00AB68B9"/>
    <w:rsid w:val="00AB7F77"/>
    <w:rsid w:val="00AC044C"/>
    <w:rsid w:val="00AC25B0"/>
    <w:rsid w:val="00AC3E17"/>
    <w:rsid w:val="00AC46F1"/>
    <w:rsid w:val="00AC5E9F"/>
    <w:rsid w:val="00AC73F9"/>
    <w:rsid w:val="00AD0FCC"/>
    <w:rsid w:val="00AD3010"/>
    <w:rsid w:val="00AD5C21"/>
    <w:rsid w:val="00AD6833"/>
    <w:rsid w:val="00AD683A"/>
    <w:rsid w:val="00AE116C"/>
    <w:rsid w:val="00AE188F"/>
    <w:rsid w:val="00AE34A4"/>
    <w:rsid w:val="00AE4858"/>
    <w:rsid w:val="00AE6E7C"/>
    <w:rsid w:val="00AF0417"/>
    <w:rsid w:val="00AF13D2"/>
    <w:rsid w:val="00AF1F64"/>
    <w:rsid w:val="00AF5004"/>
    <w:rsid w:val="00AF5EBC"/>
    <w:rsid w:val="00AF7776"/>
    <w:rsid w:val="00B0058C"/>
    <w:rsid w:val="00B02708"/>
    <w:rsid w:val="00B030A1"/>
    <w:rsid w:val="00B033FA"/>
    <w:rsid w:val="00B03CE7"/>
    <w:rsid w:val="00B049F5"/>
    <w:rsid w:val="00B0791A"/>
    <w:rsid w:val="00B11BC1"/>
    <w:rsid w:val="00B12C64"/>
    <w:rsid w:val="00B14139"/>
    <w:rsid w:val="00B1434A"/>
    <w:rsid w:val="00B145BA"/>
    <w:rsid w:val="00B14E97"/>
    <w:rsid w:val="00B15DDC"/>
    <w:rsid w:val="00B16CAD"/>
    <w:rsid w:val="00B20F13"/>
    <w:rsid w:val="00B23CC7"/>
    <w:rsid w:val="00B250D4"/>
    <w:rsid w:val="00B25735"/>
    <w:rsid w:val="00B25E1B"/>
    <w:rsid w:val="00B264F7"/>
    <w:rsid w:val="00B26FFF"/>
    <w:rsid w:val="00B31030"/>
    <w:rsid w:val="00B314F5"/>
    <w:rsid w:val="00B3437C"/>
    <w:rsid w:val="00B34E7B"/>
    <w:rsid w:val="00B352B8"/>
    <w:rsid w:val="00B36514"/>
    <w:rsid w:val="00B3680B"/>
    <w:rsid w:val="00B3771B"/>
    <w:rsid w:val="00B40E99"/>
    <w:rsid w:val="00B417CE"/>
    <w:rsid w:val="00B42F0E"/>
    <w:rsid w:val="00B44307"/>
    <w:rsid w:val="00B51586"/>
    <w:rsid w:val="00B51A70"/>
    <w:rsid w:val="00B54DAA"/>
    <w:rsid w:val="00B569A7"/>
    <w:rsid w:val="00B56C49"/>
    <w:rsid w:val="00B579DF"/>
    <w:rsid w:val="00B57BDA"/>
    <w:rsid w:val="00B604C5"/>
    <w:rsid w:val="00B61C09"/>
    <w:rsid w:val="00B64227"/>
    <w:rsid w:val="00B647F4"/>
    <w:rsid w:val="00B667EF"/>
    <w:rsid w:val="00B670FF"/>
    <w:rsid w:val="00B71EB8"/>
    <w:rsid w:val="00B7276B"/>
    <w:rsid w:val="00B74785"/>
    <w:rsid w:val="00B7755A"/>
    <w:rsid w:val="00B81550"/>
    <w:rsid w:val="00B81D0D"/>
    <w:rsid w:val="00B822DC"/>
    <w:rsid w:val="00B87264"/>
    <w:rsid w:val="00B9045A"/>
    <w:rsid w:val="00B90CD9"/>
    <w:rsid w:val="00B9515B"/>
    <w:rsid w:val="00B967D6"/>
    <w:rsid w:val="00B96DC4"/>
    <w:rsid w:val="00B9784D"/>
    <w:rsid w:val="00BA0724"/>
    <w:rsid w:val="00BA291F"/>
    <w:rsid w:val="00BA324A"/>
    <w:rsid w:val="00BA5445"/>
    <w:rsid w:val="00BA78FD"/>
    <w:rsid w:val="00BB0B97"/>
    <w:rsid w:val="00BB49BC"/>
    <w:rsid w:val="00BB766A"/>
    <w:rsid w:val="00BC086A"/>
    <w:rsid w:val="00BC0886"/>
    <w:rsid w:val="00BC0BD5"/>
    <w:rsid w:val="00BC2FA3"/>
    <w:rsid w:val="00BC39B8"/>
    <w:rsid w:val="00BC3E8A"/>
    <w:rsid w:val="00BC41FC"/>
    <w:rsid w:val="00BC5119"/>
    <w:rsid w:val="00BD201A"/>
    <w:rsid w:val="00BD2A11"/>
    <w:rsid w:val="00BD3024"/>
    <w:rsid w:val="00BD4B15"/>
    <w:rsid w:val="00BD5408"/>
    <w:rsid w:val="00BD6077"/>
    <w:rsid w:val="00BD76D3"/>
    <w:rsid w:val="00BE0AF1"/>
    <w:rsid w:val="00BE1C44"/>
    <w:rsid w:val="00BE3D1F"/>
    <w:rsid w:val="00BE46F2"/>
    <w:rsid w:val="00BE4CEB"/>
    <w:rsid w:val="00BE5C0E"/>
    <w:rsid w:val="00BE5EF4"/>
    <w:rsid w:val="00BE67B8"/>
    <w:rsid w:val="00BE7C03"/>
    <w:rsid w:val="00BF18C1"/>
    <w:rsid w:val="00BF20BE"/>
    <w:rsid w:val="00BF5BB9"/>
    <w:rsid w:val="00C009E3"/>
    <w:rsid w:val="00C00F6E"/>
    <w:rsid w:val="00C019F3"/>
    <w:rsid w:val="00C02436"/>
    <w:rsid w:val="00C034B7"/>
    <w:rsid w:val="00C03DEF"/>
    <w:rsid w:val="00C06511"/>
    <w:rsid w:val="00C06F6F"/>
    <w:rsid w:val="00C1019A"/>
    <w:rsid w:val="00C116D1"/>
    <w:rsid w:val="00C133F8"/>
    <w:rsid w:val="00C13489"/>
    <w:rsid w:val="00C14BAF"/>
    <w:rsid w:val="00C15203"/>
    <w:rsid w:val="00C16BA2"/>
    <w:rsid w:val="00C2036B"/>
    <w:rsid w:val="00C20E49"/>
    <w:rsid w:val="00C21A12"/>
    <w:rsid w:val="00C30D41"/>
    <w:rsid w:val="00C3293A"/>
    <w:rsid w:val="00C34A42"/>
    <w:rsid w:val="00C3592F"/>
    <w:rsid w:val="00C35DB6"/>
    <w:rsid w:val="00C36039"/>
    <w:rsid w:val="00C405A2"/>
    <w:rsid w:val="00C42051"/>
    <w:rsid w:val="00C42BAD"/>
    <w:rsid w:val="00C50225"/>
    <w:rsid w:val="00C60822"/>
    <w:rsid w:val="00C61239"/>
    <w:rsid w:val="00C6265D"/>
    <w:rsid w:val="00C6475A"/>
    <w:rsid w:val="00C658F8"/>
    <w:rsid w:val="00C66DC8"/>
    <w:rsid w:val="00C677F6"/>
    <w:rsid w:val="00C67CCA"/>
    <w:rsid w:val="00C717A2"/>
    <w:rsid w:val="00C71961"/>
    <w:rsid w:val="00C7214C"/>
    <w:rsid w:val="00C745EF"/>
    <w:rsid w:val="00C80F2C"/>
    <w:rsid w:val="00C84D74"/>
    <w:rsid w:val="00C857A5"/>
    <w:rsid w:val="00C862CB"/>
    <w:rsid w:val="00C8742C"/>
    <w:rsid w:val="00C931D7"/>
    <w:rsid w:val="00C939C4"/>
    <w:rsid w:val="00C94860"/>
    <w:rsid w:val="00C95312"/>
    <w:rsid w:val="00C961CE"/>
    <w:rsid w:val="00C96DEF"/>
    <w:rsid w:val="00CA0696"/>
    <w:rsid w:val="00CA31F1"/>
    <w:rsid w:val="00CA33F6"/>
    <w:rsid w:val="00CA36D6"/>
    <w:rsid w:val="00CA5C85"/>
    <w:rsid w:val="00CA685F"/>
    <w:rsid w:val="00CA6FEA"/>
    <w:rsid w:val="00CA7283"/>
    <w:rsid w:val="00CA7382"/>
    <w:rsid w:val="00CA7C08"/>
    <w:rsid w:val="00CB2F95"/>
    <w:rsid w:val="00CB3431"/>
    <w:rsid w:val="00CB62D5"/>
    <w:rsid w:val="00CB6567"/>
    <w:rsid w:val="00CC1639"/>
    <w:rsid w:val="00CC3DD6"/>
    <w:rsid w:val="00CC5062"/>
    <w:rsid w:val="00CC51AC"/>
    <w:rsid w:val="00CC56AD"/>
    <w:rsid w:val="00CC6F06"/>
    <w:rsid w:val="00CD063C"/>
    <w:rsid w:val="00CD0775"/>
    <w:rsid w:val="00CD2A31"/>
    <w:rsid w:val="00CD3865"/>
    <w:rsid w:val="00CD3B6E"/>
    <w:rsid w:val="00CD434E"/>
    <w:rsid w:val="00CD62A4"/>
    <w:rsid w:val="00CD659C"/>
    <w:rsid w:val="00CD6C58"/>
    <w:rsid w:val="00CD7D0C"/>
    <w:rsid w:val="00CE0A7A"/>
    <w:rsid w:val="00CE0A83"/>
    <w:rsid w:val="00CE0E37"/>
    <w:rsid w:val="00CE3BBE"/>
    <w:rsid w:val="00CE3D08"/>
    <w:rsid w:val="00CE4407"/>
    <w:rsid w:val="00CE5083"/>
    <w:rsid w:val="00CE561B"/>
    <w:rsid w:val="00CE6ACF"/>
    <w:rsid w:val="00CF35FC"/>
    <w:rsid w:val="00CF3A7E"/>
    <w:rsid w:val="00CF3BA8"/>
    <w:rsid w:val="00CF7EE4"/>
    <w:rsid w:val="00D004E5"/>
    <w:rsid w:val="00D014FF"/>
    <w:rsid w:val="00D02E69"/>
    <w:rsid w:val="00D04658"/>
    <w:rsid w:val="00D05222"/>
    <w:rsid w:val="00D063F3"/>
    <w:rsid w:val="00D067D6"/>
    <w:rsid w:val="00D11515"/>
    <w:rsid w:val="00D13849"/>
    <w:rsid w:val="00D1572B"/>
    <w:rsid w:val="00D15826"/>
    <w:rsid w:val="00D16209"/>
    <w:rsid w:val="00D1671B"/>
    <w:rsid w:val="00D16B29"/>
    <w:rsid w:val="00D20E18"/>
    <w:rsid w:val="00D22102"/>
    <w:rsid w:val="00D221B6"/>
    <w:rsid w:val="00D22A7D"/>
    <w:rsid w:val="00D248F9"/>
    <w:rsid w:val="00D25258"/>
    <w:rsid w:val="00D25307"/>
    <w:rsid w:val="00D25868"/>
    <w:rsid w:val="00D2648B"/>
    <w:rsid w:val="00D2650A"/>
    <w:rsid w:val="00D26E0C"/>
    <w:rsid w:val="00D3159A"/>
    <w:rsid w:val="00D31D93"/>
    <w:rsid w:val="00D338D7"/>
    <w:rsid w:val="00D346C2"/>
    <w:rsid w:val="00D36DF1"/>
    <w:rsid w:val="00D4160D"/>
    <w:rsid w:val="00D42F84"/>
    <w:rsid w:val="00D45880"/>
    <w:rsid w:val="00D5129E"/>
    <w:rsid w:val="00D530F3"/>
    <w:rsid w:val="00D5377B"/>
    <w:rsid w:val="00D537CF"/>
    <w:rsid w:val="00D54C52"/>
    <w:rsid w:val="00D55316"/>
    <w:rsid w:val="00D56E58"/>
    <w:rsid w:val="00D5769D"/>
    <w:rsid w:val="00D577E4"/>
    <w:rsid w:val="00D57E1B"/>
    <w:rsid w:val="00D6045F"/>
    <w:rsid w:val="00D60887"/>
    <w:rsid w:val="00D6155D"/>
    <w:rsid w:val="00D62841"/>
    <w:rsid w:val="00D63186"/>
    <w:rsid w:val="00D639F2"/>
    <w:rsid w:val="00D63AE5"/>
    <w:rsid w:val="00D66106"/>
    <w:rsid w:val="00D66BF9"/>
    <w:rsid w:val="00D708BF"/>
    <w:rsid w:val="00D74916"/>
    <w:rsid w:val="00D74E04"/>
    <w:rsid w:val="00D76066"/>
    <w:rsid w:val="00D770AC"/>
    <w:rsid w:val="00D77E71"/>
    <w:rsid w:val="00D8158A"/>
    <w:rsid w:val="00D81C98"/>
    <w:rsid w:val="00D84C51"/>
    <w:rsid w:val="00D90798"/>
    <w:rsid w:val="00D92637"/>
    <w:rsid w:val="00D9309A"/>
    <w:rsid w:val="00D95751"/>
    <w:rsid w:val="00DA065C"/>
    <w:rsid w:val="00DA0728"/>
    <w:rsid w:val="00DA23BB"/>
    <w:rsid w:val="00DA353F"/>
    <w:rsid w:val="00DA737D"/>
    <w:rsid w:val="00DA7E85"/>
    <w:rsid w:val="00DB0126"/>
    <w:rsid w:val="00DB2C34"/>
    <w:rsid w:val="00DB3C6F"/>
    <w:rsid w:val="00DB5EB3"/>
    <w:rsid w:val="00DB7147"/>
    <w:rsid w:val="00DC11CB"/>
    <w:rsid w:val="00DC15A1"/>
    <w:rsid w:val="00DC1A59"/>
    <w:rsid w:val="00DC2B1C"/>
    <w:rsid w:val="00DC2EF0"/>
    <w:rsid w:val="00DC3E95"/>
    <w:rsid w:val="00DC4C2A"/>
    <w:rsid w:val="00DC56DC"/>
    <w:rsid w:val="00DD03F1"/>
    <w:rsid w:val="00DD0736"/>
    <w:rsid w:val="00DD3BA2"/>
    <w:rsid w:val="00DD6015"/>
    <w:rsid w:val="00DD62AC"/>
    <w:rsid w:val="00DD661B"/>
    <w:rsid w:val="00DD6D32"/>
    <w:rsid w:val="00DD7057"/>
    <w:rsid w:val="00DD70C3"/>
    <w:rsid w:val="00DD71BA"/>
    <w:rsid w:val="00DE0B20"/>
    <w:rsid w:val="00DE2E13"/>
    <w:rsid w:val="00DE4C4C"/>
    <w:rsid w:val="00DE4F63"/>
    <w:rsid w:val="00DE5B67"/>
    <w:rsid w:val="00DF375F"/>
    <w:rsid w:val="00DF44EF"/>
    <w:rsid w:val="00DF485F"/>
    <w:rsid w:val="00DF59AD"/>
    <w:rsid w:val="00DF6BA8"/>
    <w:rsid w:val="00DF7E62"/>
    <w:rsid w:val="00E007DF"/>
    <w:rsid w:val="00E01765"/>
    <w:rsid w:val="00E03B27"/>
    <w:rsid w:val="00E06BA4"/>
    <w:rsid w:val="00E1080F"/>
    <w:rsid w:val="00E11E8B"/>
    <w:rsid w:val="00E14B3C"/>
    <w:rsid w:val="00E14C0E"/>
    <w:rsid w:val="00E151FB"/>
    <w:rsid w:val="00E201D6"/>
    <w:rsid w:val="00E20569"/>
    <w:rsid w:val="00E20C70"/>
    <w:rsid w:val="00E212B8"/>
    <w:rsid w:val="00E216F7"/>
    <w:rsid w:val="00E24C0B"/>
    <w:rsid w:val="00E250D2"/>
    <w:rsid w:val="00E2636A"/>
    <w:rsid w:val="00E2755D"/>
    <w:rsid w:val="00E30062"/>
    <w:rsid w:val="00E303D7"/>
    <w:rsid w:val="00E30E0B"/>
    <w:rsid w:val="00E3224B"/>
    <w:rsid w:val="00E3233E"/>
    <w:rsid w:val="00E34EE7"/>
    <w:rsid w:val="00E3515B"/>
    <w:rsid w:val="00E354F7"/>
    <w:rsid w:val="00E35DC6"/>
    <w:rsid w:val="00E36223"/>
    <w:rsid w:val="00E44471"/>
    <w:rsid w:val="00E452DA"/>
    <w:rsid w:val="00E55A39"/>
    <w:rsid w:val="00E57089"/>
    <w:rsid w:val="00E5796D"/>
    <w:rsid w:val="00E57DA6"/>
    <w:rsid w:val="00E60AA7"/>
    <w:rsid w:val="00E611DB"/>
    <w:rsid w:val="00E62BEB"/>
    <w:rsid w:val="00E62D6B"/>
    <w:rsid w:val="00E635F4"/>
    <w:rsid w:val="00E64799"/>
    <w:rsid w:val="00E64A4E"/>
    <w:rsid w:val="00E66EA0"/>
    <w:rsid w:val="00E71E16"/>
    <w:rsid w:val="00E732C2"/>
    <w:rsid w:val="00E738C5"/>
    <w:rsid w:val="00E77071"/>
    <w:rsid w:val="00E8056E"/>
    <w:rsid w:val="00E8071B"/>
    <w:rsid w:val="00E809D6"/>
    <w:rsid w:val="00E80E33"/>
    <w:rsid w:val="00E84636"/>
    <w:rsid w:val="00E86745"/>
    <w:rsid w:val="00E87658"/>
    <w:rsid w:val="00E87AA4"/>
    <w:rsid w:val="00E87DDF"/>
    <w:rsid w:val="00E9139E"/>
    <w:rsid w:val="00E91A68"/>
    <w:rsid w:val="00E91DA0"/>
    <w:rsid w:val="00E956D0"/>
    <w:rsid w:val="00E97DD7"/>
    <w:rsid w:val="00EA02B2"/>
    <w:rsid w:val="00EA1C3E"/>
    <w:rsid w:val="00EA2F00"/>
    <w:rsid w:val="00EA3923"/>
    <w:rsid w:val="00EA5C84"/>
    <w:rsid w:val="00EA77E0"/>
    <w:rsid w:val="00EA7AD1"/>
    <w:rsid w:val="00EB39EA"/>
    <w:rsid w:val="00EB3BC0"/>
    <w:rsid w:val="00EB3FEE"/>
    <w:rsid w:val="00EB581D"/>
    <w:rsid w:val="00EB7E53"/>
    <w:rsid w:val="00EC1B90"/>
    <w:rsid w:val="00EC2825"/>
    <w:rsid w:val="00EC3354"/>
    <w:rsid w:val="00EC48D0"/>
    <w:rsid w:val="00EC536A"/>
    <w:rsid w:val="00EC5DE5"/>
    <w:rsid w:val="00EC6ADC"/>
    <w:rsid w:val="00ED0173"/>
    <w:rsid w:val="00ED0AAF"/>
    <w:rsid w:val="00ED23D2"/>
    <w:rsid w:val="00ED3954"/>
    <w:rsid w:val="00ED5294"/>
    <w:rsid w:val="00ED6595"/>
    <w:rsid w:val="00EE1BC6"/>
    <w:rsid w:val="00EE2B21"/>
    <w:rsid w:val="00EE33B7"/>
    <w:rsid w:val="00EE35E9"/>
    <w:rsid w:val="00EE3798"/>
    <w:rsid w:val="00EE442D"/>
    <w:rsid w:val="00EE4BDF"/>
    <w:rsid w:val="00EF1254"/>
    <w:rsid w:val="00EF335D"/>
    <w:rsid w:val="00EF5E06"/>
    <w:rsid w:val="00F02001"/>
    <w:rsid w:val="00F02469"/>
    <w:rsid w:val="00F03838"/>
    <w:rsid w:val="00F04361"/>
    <w:rsid w:val="00F04681"/>
    <w:rsid w:val="00F1003E"/>
    <w:rsid w:val="00F10F69"/>
    <w:rsid w:val="00F11708"/>
    <w:rsid w:val="00F126BE"/>
    <w:rsid w:val="00F12C6B"/>
    <w:rsid w:val="00F131B8"/>
    <w:rsid w:val="00F13BBC"/>
    <w:rsid w:val="00F145EC"/>
    <w:rsid w:val="00F15A47"/>
    <w:rsid w:val="00F210AE"/>
    <w:rsid w:val="00F21A25"/>
    <w:rsid w:val="00F222FA"/>
    <w:rsid w:val="00F23206"/>
    <w:rsid w:val="00F26127"/>
    <w:rsid w:val="00F264F8"/>
    <w:rsid w:val="00F26BA2"/>
    <w:rsid w:val="00F305AD"/>
    <w:rsid w:val="00F35688"/>
    <w:rsid w:val="00F36259"/>
    <w:rsid w:val="00F36332"/>
    <w:rsid w:val="00F3716C"/>
    <w:rsid w:val="00F37E89"/>
    <w:rsid w:val="00F43023"/>
    <w:rsid w:val="00F432C5"/>
    <w:rsid w:val="00F4741E"/>
    <w:rsid w:val="00F47A62"/>
    <w:rsid w:val="00F502CD"/>
    <w:rsid w:val="00F55686"/>
    <w:rsid w:val="00F557A0"/>
    <w:rsid w:val="00F576FF"/>
    <w:rsid w:val="00F615A4"/>
    <w:rsid w:val="00F61922"/>
    <w:rsid w:val="00F61966"/>
    <w:rsid w:val="00F62507"/>
    <w:rsid w:val="00F635AB"/>
    <w:rsid w:val="00F64966"/>
    <w:rsid w:val="00F664B9"/>
    <w:rsid w:val="00F66F6D"/>
    <w:rsid w:val="00F707FC"/>
    <w:rsid w:val="00F770E4"/>
    <w:rsid w:val="00F77A71"/>
    <w:rsid w:val="00F77AF8"/>
    <w:rsid w:val="00F81E9D"/>
    <w:rsid w:val="00F829B3"/>
    <w:rsid w:val="00F82C18"/>
    <w:rsid w:val="00F843D5"/>
    <w:rsid w:val="00F84864"/>
    <w:rsid w:val="00F84A16"/>
    <w:rsid w:val="00F84EC5"/>
    <w:rsid w:val="00F86251"/>
    <w:rsid w:val="00F94AAE"/>
    <w:rsid w:val="00FA09F3"/>
    <w:rsid w:val="00FA1BCB"/>
    <w:rsid w:val="00FA2A20"/>
    <w:rsid w:val="00FA4061"/>
    <w:rsid w:val="00FA4D81"/>
    <w:rsid w:val="00FA5965"/>
    <w:rsid w:val="00FB47EF"/>
    <w:rsid w:val="00FB4F44"/>
    <w:rsid w:val="00FC7D9D"/>
    <w:rsid w:val="00FD0108"/>
    <w:rsid w:val="00FD307C"/>
    <w:rsid w:val="00FD4AA9"/>
    <w:rsid w:val="00FD5CC9"/>
    <w:rsid w:val="00FD71B1"/>
    <w:rsid w:val="00FE07AA"/>
    <w:rsid w:val="00FE1D74"/>
    <w:rsid w:val="00FE2696"/>
    <w:rsid w:val="00FE2D3F"/>
    <w:rsid w:val="00FE52D0"/>
    <w:rsid w:val="00FE71FC"/>
    <w:rsid w:val="00FE747D"/>
    <w:rsid w:val="00FF00F7"/>
    <w:rsid w:val="00FF03E6"/>
    <w:rsid w:val="00FF2013"/>
    <w:rsid w:val="00FF436F"/>
    <w:rsid w:val="00FF4D9C"/>
    <w:rsid w:val="00FF7873"/>
    <w:rsid w:val="01065D86"/>
    <w:rsid w:val="0298595E"/>
    <w:rsid w:val="02D24B25"/>
    <w:rsid w:val="03465308"/>
    <w:rsid w:val="04F81D1A"/>
    <w:rsid w:val="0626793F"/>
    <w:rsid w:val="09710BA9"/>
    <w:rsid w:val="097F7E2F"/>
    <w:rsid w:val="0D6740EB"/>
    <w:rsid w:val="0E094B7D"/>
    <w:rsid w:val="0EF202EB"/>
    <w:rsid w:val="0F083299"/>
    <w:rsid w:val="12307DC9"/>
    <w:rsid w:val="12351B0F"/>
    <w:rsid w:val="14A27286"/>
    <w:rsid w:val="17794681"/>
    <w:rsid w:val="177A7468"/>
    <w:rsid w:val="17CE47D1"/>
    <w:rsid w:val="18876818"/>
    <w:rsid w:val="19335AD1"/>
    <w:rsid w:val="19D202BD"/>
    <w:rsid w:val="1AE41D85"/>
    <w:rsid w:val="1BF82755"/>
    <w:rsid w:val="1CC07C47"/>
    <w:rsid w:val="1CCD4D8B"/>
    <w:rsid w:val="1F412EB4"/>
    <w:rsid w:val="22BE31F0"/>
    <w:rsid w:val="231C36C7"/>
    <w:rsid w:val="25B83031"/>
    <w:rsid w:val="261D63E7"/>
    <w:rsid w:val="26B155BD"/>
    <w:rsid w:val="281D2057"/>
    <w:rsid w:val="28BA346E"/>
    <w:rsid w:val="29295153"/>
    <w:rsid w:val="299C14B6"/>
    <w:rsid w:val="2B615FFD"/>
    <w:rsid w:val="2E282216"/>
    <w:rsid w:val="2ECA1F2B"/>
    <w:rsid w:val="2F0B2460"/>
    <w:rsid w:val="2F57572D"/>
    <w:rsid w:val="316060C2"/>
    <w:rsid w:val="31A527E5"/>
    <w:rsid w:val="32050D09"/>
    <w:rsid w:val="33967EEA"/>
    <w:rsid w:val="353E2419"/>
    <w:rsid w:val="35A979D4"/>
    <w:rsid w:val="36ED55C6"/>
    <w:rsid w:val="371A20A2"/>
    <w:rsid w:val="37732EEA"/>
    <w:rsid w:val="390648BB"/>
    <w:rsid w:val="3B7D4063"/>
    <w:rsid w:val="3CBA734B"/>
    <w:rsid w:val="3D5B1C2E"/>
    <w:rsid w:val="3F201E8C"/>
    <w:rsid w:val="3FA51E60"/>
    <w:rsid w:val="3FE503EC"/>
    <w:rsid w:val="40AC7CFE"/>
    <w:rsid w:val="41326D01"/>
    <w:rsid w:val="43A54EEF"/>
    <w:rsid w:val="47A76528"/>
    <w:rsid w:val="48505EB5"/>
    <w:rsid w:val="4A8A3837"/>
    <w:rsid w:val="4B345497"/>
    <w:rsid w:val="4B883747"/>
    <w:rsid w:val="4CEE703A"/>
    <w:rsid w:val="4EC77329"/>
    <w:rsid w:val="512F1BA3"/>
    <w:rsid w:val="568B2AC4"/>
    <w:rsid w:val="59FC00F6"/>
    <w:rsid w:val="5A223325"/>
    <w:rsid w:val="5BBB4441"/>
    <w:rsid w:val="5C21039C"/>
    <w:rsid w:val="5CCB5A09"/>
    <w:rsid w:val="5E790132"/>
    <w:rsid w:val="62447DA0"/>
    <w:rsid w:val="65451CE9"/>
    <w:rsid w:val="65A11991"/>
    <w:rsid w:val="680433B7"/>
    <w:rsid w:val="68B3609C"/>
    <w:rsid w:val="6AA34235"/>
    <w:rsid w:val="6DFC090C"/>
    <w:rsid w:val="7073082D"/>
    <w:rsid w:val="70BE54A2"/>
    <w:rsid w:val="71C77763"/>
    <w:rsid w:val="747A0425"/>
    <w:rsid w:val="74C71840"/>
    <w:rsid w:val="75052196"/>
    <w:rsid w:val="76C82521"/>
    <w:rsid w:val="788D5216"/>
    <w:rsid w:val="78C27940"/>
    <w:rsid w:val="7B032B7A"/>
    <w:rsid w:val="7DA05DCF"/>
    <w:rsid w:val="7E385CE7"/>
    <w:rsid w:val="7F4A6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 w:semiHidden="0" w:name="heading 2" w:locked="1"/>
    <w:lsdException w:qFormat="1" w:unhideWhenUsed="0" w:uiPriority="9" w:semiHidden="0" w:name="heading 3" w:locked="1"/>
    <w:lsdException w:qFormat="1" w:unhideWhenUsed="0" w:uiPriority="9" w:semiHidden="0" w:name="heading 4" w:locked="1"/>
    <w:lsdException w:qFormat="1" w:unhideWhenUsed="0" w:uiPriority="9" w:semiHidden="0" w:name="heading 5" w:locked="1"/>
    <w:lsdException w:qFormat="1" w:unhideWhenUsed="0" w:uiPriority="9" w:semiHidden="0" w:name="heading 6" w:locked="1"/>
    <w:lsdException w:qFormat="1" w:unhideWhenUsed="0" w:uiPriority="9" w:semiHidden="0" w:name="heading 7" w:locked="1"/>
    <w:lsdException w:qFormat="1" w:unhideWhenUsed="0" w:uiPriority="9" w:semiHidden="0" w:name="heading 8" w:locked="1"/>
    <w:lsdException w:qFormat="1" w:unhideWhenUsed="0" w:uiPriority="9" w:semiHidden="0" w:name="heading 9" w:locked="1"/>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35" w:semiHidden="0" w:name="caption" w:locked="1"/>
    <w:lsdException w:qFormat="1" w:unhideWhenUsed="0" w:uiPriority="0" w:semiHidden="0"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qFormat="1" w:unhideWhenUsed="0" w:uiPriority="99" w:semiHidden="0"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ocked="1"/>
    <w:lsdException w:uiPriority="99" w:name="Closing"/>
    <w:lsdException w:uiPriority="99" w:name="Signature"/>
    <w:lsdException w:qFormat="1" w:uiPriority="1" w:semiHidden="0"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ocked="1"/>
    <w:lsdException w:uiPriority="99" w:name="Salutation"/>
    <w:lsdException w:qFormat="1" w:uiPriority="99" w:semiHidden="0" w:name="Date"/>
    <w:lsdException w:qFormat="1"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nhideWhenUsed="0" w:uiPriority="0" w:semiHidden="0" w:name="FollowedHyperlink"/>
    <w:lsdException w:qFormat="1" w:unhideWhenUsed="0" w:uiPriority="22" w:semiHidden="0" w:name="Strong" w:locked="1"/>
    <w:lsdException w:qFormat="1" w:unhideWhenUsed="0" w:uiPriority="20" w:semiHidden="0" w:name="Emphasis" w:locked="1"/>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iPriority="99" w:semiHidden="0" w:name="Balloon Text"/>
    <w:lsdException w:qFormat="1" w:unhideWhenUsed="0" w:uiPriority="99" w:semiHidden="0" w:name="Table Grid"/>
    <w:lsdException w:unhideWhenUsed="0" w:uiPriority="0" w:semiHidden="0" w:name="Table Theme" w:locked="1"/>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6"/>
    <w:qFormat/>
    <w:locked/>
    <w:uiPriority w:val="9"/>
    <w:pPr>
      <w:keepNext/>
      <w:keepLines/>
      <w:spacing w:before="100" w:after="200"/>
      <w:jc w:val="left"/>
      <w:outlineLvl w:val="0"/>
    </w:pPr>
    <w:rPr>
      <w:b/>
      <w:bCs/>
      <w:kern w:val="44"/>
      <w:sz w:val="44"/>
      <w:szCs w:val="44"/>
    </w:rPr>
  </w:style>
  <w:style w:type="paragraph" w:styleId="4">
    <w:name w:val="heading 2"/>
    <w:basedOn w:val="1"/>
    <w:link w:val="57"/>
    <w:qFormat/>
    <w:locked/>
    <w:uiPriority w:val="9"/>
    <w:pPr>
      <w:jc w:val="center"/>
      <w:outlineLvl w:val="1"/>
    </w:pPr>
    <w:rPr>
      <w:rFonts w:ascii="宋体" w:hAnsi="宋体"/>
      <w:b/>
      <w:kern w:val="0"/>
      <w:sz w:val="32"/>
      <w:szCs w:val="36"/>
      <w:lang w:eastAsia="en-US"/>
    </w:rPr>
  </w:style>
  <w:style w:type="paragraph" w:styleId="5">
    <w:name w:val="heading 3"/>
    <w:basedOn w:val="1"/>
    <w:next w:val="1"/>
    <w:link w:val="58"/>
    <w:qFormat/>
    <w:locked/>
    <w:uiPriority w:val="9"/>
    <w:pPr>
      <w:jc w:val="center"/>
      <w:outlineLvl w:val="2"/>
    </w:pPr>
    <w:rPr>
      <w:rFonts w:ascii="宋体" w:hAnsi="宋体"/>
      <w:b/>
      <w:kern w:val="0"/>
      <w:sz w:val="32"/>
      <w:szCs w:val="32"/>
      <w:lang w:eastAsia="en-US"/>
    </w:rPr>
  </w:style>
  <w:style w:type="paragraph" w:styleId="6">
    <w:name w:val="heading 4"/>
    <w:basedOn w:val="1"/>
    <w:next w:val="1"/>
    <w:link w:val="59"/>
    <w:qFormat/>
    <w:locked/>
    <w:uiPriority w:val="9"/>
    <w:pPr>
      <w:keepNext/>
      <w:keepLines/>
      <w:spacing w:before="280" w:after="290" w:line="376" w:lineRule="auto"/>
      <w:outlineLvl w:val="3"/>
    </w:pPr>
    <w:rPr>
      <w:rFonts w:ascii="Cambria" w:hAnsi="Cambria"/>
      <w:b/>
      <w:bCs/>
      <w:sz w:val="28"/>
      <w:szCs w:val="28"/>
    </w:rPr>
  </w:style>
  <w:style w:type="paragraph" w:styleId="7">
    <w:name w:val="heading 5"/>
    <w:basedOn w:val="1"/>
    <w:next w:val="1"/>
    <w:link w:val="60"/>
    <w:autoRedefine/>
    <w:qFormat/>
    <w:locked/>
    <w:uiPriority w:val="9"/>
    <w:pPr>
      <w:keepNext/>
      <w:keepLines/>
      <w:spacing w:before="280" w:after="290" w:line="376" w:lineRule="auto"/>
      <w:outlineLvl w:val="4"/>
    </w:pPr>
    <w:rPr>
      <w:b/>
      <w:bCs/>
      <w:sz w:val="28"/>
      <w:szCs w:val="28"/>
    </w:rPr>
  </w:style>
  <w:style w:type="paragraph" w:styleId="8">
    <w:name w:val="heading 6"/>
    <w:basedOn w:val="1"/>
    <w:next w:val="1"/>
    <w:link w:val="61"/>
    <w:autoRedefine/>
    <w:qFormat/>
    <w:locked/>
    <w:uiPriority w:val="9"/>
    <w:pPr>
      <w:keepNext/>
      <w:keepLines/>
      <w:spacing w:before="240" w:after="64" w:line="320" w:lineRule="auto"/>
      <w:outlineLvl w:val="5"/>
    </w:pPr>
    <w:rPr>
      <w:rFonts w:ascii="Cambria" w:hAnsi="Cambria"/>
      <w:b/>
      <w:bCs/>
      <w:sz w:val="24"/>
    </w:rPr>
  </w:style>
  <w:style w:type="paragraph" w:styleId="9">
    <w:name w:val="heading 7"/>
    <w:basedOn w:val="1"/>
    <w:next w:val="1"/>
    <w:link w:val="62"/>
    <w:autoRedefine/>
    <w:qFormat/>
    <w:locked/>
    <w:uiPriority w:val="9"/>
    <w:pPr>
      <w:keepNext/>
      <w:keepLines/>
      <w:tabs>
        <w:tab w:val="left" w:pos="1296"/>
        <w:tab w:val="left" w:pos="2940"/>
      </w:tabs>
      <w:spacing w:before="240" w:after="64" w:line="320" w:lineRule="auto"/>
      <w:ind w:left="2940" w:hanging="420"/>
      <w:outlineLvl w:val="6"/>
    </w:pPr>
    <w:rPr>
      <w:b/>
      <w:bCs/>
    </w:rPr>
  </w:style>
  <w:style w:type="paragraph" w:styleId="10">
    <w:name w:val="heading 8"/>
    <w:basedOn w:val="1"/>
    <w:next w:val="1"/>
    <w:link w:val="63"/>
    <w:autoRedefine/>
    <w:qFormat/>
    <w:locked/>
    <w:uiPriority w:val="9"/>
    <w:pPr>
      <w:widowControl/>
      <w:tabs>
        <w:tab w:val="left" w:pos="360"/>
      </w:tabs>
      <w:spacing w:line="360" w:lineRule="auto"/>
      <w:jc w:val="left"/>
      <w:outlineLvl w:val="7"/>
    </w:pPr>
    <w:rPr>
      <w:rFonts w:ascii="Cambria" w:hAnsi="Cambria"/>
      <w:b/>
      <w:bCs/>
      <w:color w:val="7F7F7F"/>
      <w:kern w:val="0"/>
      <w:sz w:val="20"/>
      <w:szCs w:val="20"/>
    </w:rPr>
  </w:style>
  <w:style w:type="paragraph" w:styleId="11">
    <w:name w:val="heading 9"/>
    <w:basedOn w:val="1"/>
    <w:next w:val="1"/>
    <w:link w:val="64"/>
    <w:autoRedefine/>
    <w:qFormat/>
    <w:locked/>
    <w:uiPriority w:val="9"/>
    <w:pPr>
      <w:widowControl/>
      <w:tabs>
        <w:tab w:val="left" w:pos="360"/>
      </w:tabs>
      <w:spacing w:line="271" w:lineRule="auto"/>
      <w:jc w:val="left"/>
      <w:outlineLvl w:val="8"/>
    </w:pPr>
    <w:rPr>
      <w:rFonts w:ascii="Cambria" w:hAnsi="Cambria"/>
      <w:b/>
      <w:bCs/>
      <w:i/>
      <w:iCs/>
      <w:color w:val="7F7F7F"/>
      <w:kern w:val="0"/>
      <w:sz w:val="18"/>
      <w:szCs w:val="18"/>
    </w:rPr>
  </w:style>
  <w:style w:type="character" w:default="1" w:styleId="49">
    <w:name w:val="Default Paragraph Font"/>
    <w:autoRedefine/>
    <w:unhideWhenUsed/>
    <w:qFormat/>
    <w:uiPriority w:val="1"/>
  </w:style>
  <w:style w:type="table" w:default="1" w:styleId="47">
    <w:name w:val="Normal Table"/>
    <w:autoRedefine/>
    <w:unhideWhenUsed/>
    <w:qFormat/>
    <w:uiPriority w:val="99"/>
    <w:tblPr>
      <w:tblCellMar>
        <w:top w:w="0" w:type="dxa"/>
        <w:left w:w="108" w:type="dxa"/>
        <w:bottom w:w="0" w:type="dxa"/>
        <w:right w:w="108" w:type="dxa"/>
      </w:tblCellMar>
    </w:tblPr>
  </w:style>
  <w:style w:type="paragraph" w:styleId="2">
    <w:name w:val="Normal Indent"/>
    <w:basedOn w:val="1"/>
    <w:link w:val="65"/>
    <w:autoRedefine/>
    <w:qFormat/>
    <w:uiPriority w:val="0"/>
    <w:pPr>
      <w:spacing w:line="360" w:lineRule="auto"/>
      <w:ind w:firstLine="420" w:firstLineChars="200"/>
    </w:pPr>
    <w:rPr>
      <w:szCs w:val="20"/>
    </w:rPr>
  </w:style>
  <w:style w:type="paragraph" w:styleId="12">
    <w:name w:val="toc 7"/>
    <w:basedOn w:val="1"/>
    <w:next w:val="1"/>
    <w:autoRedefine/>
    <w:unhideWhenUsed/>
    <w:qFormat/>
    <w:uiPriority w:val="39"/>
    <w:pPr>
      <w:ind w:left="1260"/>
      <w:jc w:val="left"/>
    </w:pPr>
    <w:rPr>
      <w:rFonts w:ascii="Calibri" w:hAnsi="Calibri"/>
      <w:sz w:val="18"/>
      <w:szCs w:val="18"/>
    </w:rPr>
  </w:style>
  <w:style w:type="paragraph" w:styleId="13">
    <w:name w:val="caption"/>
    <w:basedOn w:val="1"/>
    <w:next w:val="1"/>
    <w:autoRedefine/>
    <w:qFormat/>
    <w:locked/>
    <w:uiPriority w:val="35"/>
    <w:rPr>
      <w:rFonts w:ascii="Cambria" w:hAnsi="Cambria" w:eastAsia="黑体"/>
      <w:sz w:val="20"/>
      <w:szCs w:val="20"/>
    </w:rPr>
  </w:style>
  <w:style w:type="paragraph" w:styleId="14">
    <w:name w:val="Document Map"/>
    <w:basedOn w:val="1"/>
    <w:link w:val="66"/>
    <w:autoRedefine/>
    <w:unhideWhenUsed/>
    <w:qFormat/>
    <w:uiPriority w:val="99"/>
    <w:rPr>
      <w:rFonts w:ascii="宋体"/>
      <w:kern w:val="0"/>
      <w:sz w:val="18"/>
      <w:szCs w:val="18"/>
    </w:rPr>
  </w:style>
  <w:style w:type="paragraph" w:styleId="15">
    <w:name w:val="annotation text"/>
    <w:basedOn w:val="1"/>
    <w:link w:val="67"/>
    <w:autoRedefine/>
    <w:qFormat/>
    <w:uiPriority w:val="0"/>
    <w:pPr>
      <w:jc w:val="left"/>
    </w:pPr>
    <w:rPr>
      <w:kern w:val="0"/>
      <w:sz w:val="20"/>
      <w:szCs w:val="20"/>
    </w:rPr>
  </w:style>
  <w:style w:type="paragraph" w:styleId="16">
    <w:name w:val="Body Text 3"/>
    <w:basedOn w:val="1"/>
    <w:link w:val="68"/>
    <w:autoRedefine/>
    <w:qFormat/>
    <w:uiPriority w:val="0"/>
    <w:pPr>
      <w:spacing w:after="120"/>
    </w:pPr>
    <w:rPr>
      <w:kern w:val="0"/>
      <w:sz w:val="16"/>
      <w:szCs w:val="16"/>
    </w:rPr>
  </w:style>
  <w:style w:type="paragraph" w:styleId="17">
    <w:name w:val="Body Text"/>
    <w:basedOn w:val="1"/>
    <w:link w:val="69"/>
    <w:autoRedefine/>
    <w:unhideWhenUsed/>
    <w:qFormat/>
    <w:uiPriority w:val="0"/>
    <w:pPr>
      <w:spacing w:after="120"/>
    </w:pPr>
  </w:style>
  <w:style w:type="paragraph" w:styleId="18">
    <w:name w:val="Body Text Indent"/>
    <w:basedOn w:val="1"/>
    <w:link w:val="70"/>
    <w:autoRedefine/>
    <w:qFormat/>
    <w:uiPriority w:val="0"/>
    <w:pPr>
      <w:spacing w:after="120" w:line="360" w:lineRule="auto"/>
      <w:ind w:left="420" w:leftChars="200" w:firstLine="425"/>
    </w:pPr>
    <w:rPr>
      <w:szCs w:val="20"/>
    </w:rPr>
  </w:style>
  <w:style w:type="paragraph" w:styleId="19">
    <w:name w:val="toc 5"/>
    <w:basedOn w:val="1"/>
    <w:next w:val="1"/>
    <w:autoRedefine/>
    <w:unhideWhenUsed/>
    <w:qFormat/>
    <w:uiPriority w:val="39"/>
    <w:pPr>
      <w:ind w:left="840"/>
      <w:jc w:val="left"/>
    </w:pPr>
    <w:rPr>
      <w:rFonts w:ascii="Calibri" w:hAnsi="Calibri"/>
      <w:sz w:val="18"/>
      <w:szCs w:val="18"/>
    </w:rPr>
  </w:style>
  <w:style w:type="paragraph" w:styleId="20">
    <w:name w:val="toc 3"/>
    <w:basedOn w:val="1"/>
    <w:next w:val="1"/>
    <w:autoRedefine/>
    <w:unhideWhenUsed/>
    <w:qFormat/>
    <w:uiPriority w:val="39"/>
    <w:pPr>
      <w:ind w:left="420"/>
      <w:jc w:val="left"/>
    </w:pPr>
    <w:rPr>
      <w:rFonts w:ascii="Calibri" w:hAnsi="Calibri"/>
      <w:i/>
      <w:iCs/>
      <w:sz w:val="20"/>
      <w:szCs w:val="20"/>
    </w:rPr>
  </w:style>
  <w:style w:type="paragraph" w:styleId="21">
    <w:name w:val="Plain Text"/>
    <w:basedOn w:val="1"/>
    <w:link w:val="71"/>
    <w:autoRedefine/>
    <w:qFormat/>
    <w:uiPriority w:val="0"/>
    <w:rPr>
      <w:rFonts w:ascii="宋体" w:hAnsi="Courier New" w:cs="Courier New"/>
      <w:szCs w:val="21"/>
    </w:rPr>
  </w:style>
  <w:style w:type="paragraph" w:styleId="22">
    <w:name w:val="toc 8"/>
    <w:basedOn w:val="1"/>
    <w:next w:val="1"/>
    <w:autoRedefine/>
    <w:unhideWhenUsed/>
    <w:qFormat/>
    <w:uiPriority w:val="39"/>
    <w:pPr>
      <w:ind w:left="1470"/>
      <w:jc w:val="left"/>
    </w:pPr>
    <w:rPr>
      <w:rFonts w:ascii="Calibri" w:hAnsi="Calibri"/>
      <w:sz w:val="18"/>
      <w:szCs w:val="18"/>
    </w:rPr>
  </w:style>
  <w:style w:type="paragraph" w:styleId="23">
    <w:name w:val="Date"/>
    <w:basedOn w:val="1"/>
    <w:next w:val="1"/>
    <w:link w:val="72"/>
    <w:autoRedefine/>
    <w:unhideWhenUsed/>
    <w:qFormat/>
    <w:uiPriority w:val="99"/>
    <w:pPr>
      <w:ind w:left="100" w:leftChars="2500"/>
    </w:pPr>
  </w:style>
  <w:style w:type="paragraph" w:styleId="24">
    <w:name w:val="Body Text Indent 2"/>
    <w:basedOn w:val="1"/>
    <w:link w:val="73"/>
    <w:autoRedefine/>
    <w:qFormat/>
    <w:uiPriority w:val="0"/>
    <w:pPr>
      <w:spacing w:after="120" w:line="480" w:lineRule="auto"/>
      <w:ind w:left="420" w:leftChars="200" w:firstLine="425"/>
    </w:pPr>
    <w:rPr>
      <w:szCs w:val="20"/>
    </w:rPr>
  </w:style>
  <w:style w:type="paragraph" w:styleId="25">
    <w:name w:val="endnote text"/>
    <w:basedOn w:val="1"/>
    <w:link w:val="74"/>
    <w:autoRedefine/>
    <w:qFormat/>
    <w:uiPriority w:val="99"/>
    <w:pPr>
      <w:snapToGrid w:val="0"/>
      <w:spacing w:line="360" w:lineRule="auto"/>
      <w:ind w:firstLine="425"/>
      <w:jc w:val="left"/>
    </w:pPr>
    <w:rPr>
      <w:rFonts w:ascii="宋体" w:hAnsi="宋体"/>
      <w:kern w:val="0"/>
      <w:sz w:val="28"/>
      <w:szCs w:val="20"/>
    </w:rPr>
  </w:style>
  <w:style w:type="paragraph" w:styleId="26">
    <w:name w:val="Balloon Text"/>
    <w:basedOn w:val="1"/>
    <w:link w:val="75"/>
    <w:autoRedefine/>
    <w:unhideWhenUsed/>
    <w:qFormat/>
    <w:uiPriority w:val="99"/>
    <w:rPr>
      <w:sz w:val="18"/>
      <w:szCs w:val="18"/>
    </w:rPr>
  </w:style>
  <w:style w:type="paragraph" w:styleId="27">
    <w:name w:val="footer"/>
    <w:basedOn w:val="1"/>
    <w:link w:val="76"/>
    <w:autoRedefine/>
    <w:qFormat/>
    <w:uiPriority w:val="99"/>
    <w:pPr>
      <w:tabs>
        <w:tab w:val="center" w:pos="4153"/>
        <w:tab w:val="right" w:pos="8306"/>
      </w:tabs>
      <w:snapToGrid w:val="0"/>
      <w:jc w:val="left"/>
    </w:pPr>
    <w:rPr>
      <w:kern w:val="0"/>
      <w:sz w:val="18"/>
      <w:szCs w:val="18"/>
    </w:rPr>
  </w:style>
  <w:style w:type="paragraph" w:styleId="28">
    <w:name w:val="header"/>
    <w:basedOn w:val="1"/>
    <w:link w:val="7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kern w:val="0"/>
      <w:sz w:val="18"/>
      <w:szCs w:val="18"/>
    </w:rPr>
  </w:style>
  <w:style w:type="paragraph" w:styleId="29">
    <w:name w:val="toc 1"/>
    <w:basedOn w:val="1"/>
    <w:next w:val="1"/>
    <w:autoRedefine/>
    <w:unhideWhenUsed/>
    <w:qFormat/>
    <w:uiPriority w:val="39"/>
    <w:pPr>
      <w:spacing w:before="120" w:after="120"/>
      <w:jc w:val="left"/>
    </w:pPr>
    <w:rPr>
      <w:rFonts w:ascii="Calibri" w:hAnsi="Calibri"/>
      <w:b/>
      <w:bCs/>
      <w:caps/>
      <w:sz w:val="20"/>
      <w:szCs w:val="20"/>
    </w:rPr>
  </w:style>
  <w:style w:type="paragraph" w:styleId="30">
    <w:name w:val="toc 4"/>
    <w:basedOn w:val="1"/>
    <w:next w:val="1"/>
    <w:autoRedefine/>
    <w:unhideWhenUsed/>
    <w:qFormat/>
    <w:uiPriority w:val="39"/>
    <w:pPr>
      <w:ind w:left="630"/>
      <w:jc w:val="left"/>
    </w:pPr>
    <w:rPr>
      <w:rFonts w:ascii="Calibri" w:hAnsi="Calibri"/>
      <w:sz w:val="18"/>
      <w:szCs w:val="18"/>
    </w:rPr>
  </w:style>
  <w:style w:type="paragraph" w:styleId="31">
    <w:name w:val="index heading"/>
    <w:basedOn w:val="1"/>
    <w:next w:val="32"/>
    <w:autoRedefine/>
    <w:qFormat/>
    <w:uiPriority w:val="0"/>
    <w:rPr>
      <w:szCs w:val="20"/>
    </w:rPr>
  </w:style>
  <w:style w:type="paragraph" w:styleId="32">
    <w:name w:val="index 1"/>
    <w:basedOn w:val="1"/>
    <w:next w:val="1"/>
    <w:autoRedefine/>
    <w:unhideWhenUsed/>
    <w:qFormat/>
    <w:uiPriority w:val="0"/>
  </w:style>
  <w:style w:type="paragraph" w:styleId="33">
    <w:name w:val="Subtitle"/>
    <w:basedOn w:val="1"/>
    <w:next w:val="1"/>
    <w:link w:val="78"/>
    <w:autoRedefine/>
    <w:qFormat/>
    <w:locked/>
    <w:uiPriority w:val="11"/>
    <w:pPr>
      <w:spacing w:before="240" w:after="60" w:line="312" w:lineRule="auto"/>
      <w:jc w:val="center"/>
      <w:outlineLvl w:val="1"/>
    </w:pPr>
    <w:rPr>
      <w:rFonts w:ascii="Cambria" w:hAnsi="Cambria"/>
      <w:b/>
      <w:bCs/>
      <w:kern w:val="28"/>
      <w:sz w:val="32"/>
      <w:szCs w:val="32"/>
    </w:rPr>
  </w:style>
  <w:style w:type="paragraph" w:styleId="34">
    <w:name w:val="List"/>
    <w:basedOn w:val="1"/>
    <w:autoRedefine/>
    <w:qFormat/>
    <w:uiPriority w:val="0"/>
    <w:pPr>
      <w:ind w:left="200" w:hanging="200" w:hangingChars="200"/>
      <w:contextualSpacing/>
    </w:pPr>
    <w:rPr>
      <w:szCs w:val="22"/>
    </w:rPr>
  </w:style>
  <w:style w:type="paragraph" w:styleId="35">
    <w:name w:val="footnote text"/>
    <w:basedOn w:val="1"/>
    <w:link w:val="79"/>
    <w:autoRedefine/>
    <w:unhideWhenUsed/>
    <w:qFormat/>
    <w:uiPriority w:val="99"/>
    <w:pPr>
      <w:widowControl/>
      <w:jc w:val="left"/>
    </w:pPr>
    <w:rPr>
      <w:kern w:val="0"/>
      <w:sz w:val="20"/>
      <w:szCs w:val="20"/>
    </w:rPr>
  </w:style>
  <w:style w:type="paragraph" w:styleId="36">
    <w:name w:val="toc 6"/>
    <w:basedOn w:val="1"/>
    <w:next w:val="1"/>
    <w:autoRedefine/>
    <w:unhideWhenUsed/>
    <w:qFormat/>
    <w:uiPriority w:val="39"/>
    <w:pPr>
      <w:ind w:left="1050"/>
      <w:jc w:val="left"/>
    </w:pPr>
    <w:rPr>
      <w:rFonts w:ascii="Calibri" w:hAnsi="Calibri"/>
      <w:sz w:val="18"/>
      <w:szCs w:val="18"/>
    </w:rPr>
  </w:style>
  <w:style w:type="paragraph" w:styleId="37">
    <w:name w:val="Body Text Indent 3"/>
    <w:basedOn w:val="1"/>
    <w:link w:val="80"/>
    <w:autoRedefine/>
    <w:qFormat/>
    <w:uiPriority w:val="0"/>
    <w:pPr>
      <w:spacing w:after="120"/>
      <w:ind w:left="200" w:leftChars="200"/>
    </w:pPr>
    <w:rPr>
      <w:sz w:val="16"/>
      <w:szCs w:val="16"/>
    </w:rPr>
  </w:style>
  <w:style w:type="paragraph" w:styleId="38">
    <w:name w:val="table of figures"/>
    <w:basedOn w:val="1"/>
    <w:next w:val="1"/>
    <w:autoRedefine/>
    <w:qFormat/>
    <w:uiPriority w:val="0"/>
    <w:pPr>
      <w:ind w:left="200" w:leftChars="200" w:hanging="200" w:hangingChars="200"/>
    </w:pPr>
    <w:rPr>
      <w:szCs w:val="22"/>
    </w:rPr>
  </w:style>
  <w:style w:type="paragraph" w:styleId="39">
    <w:name w:val="toc 2"/>
    <w:basedOn w:val="1"/>
    <w:next w:val="1"/>
    <w:autoRedefine/>
    <w:unhideWhenUsed/>
    <w:qFormat/>
    <w:uiPriority w:val="39"/>
    <w:pPr>
      <w:ind w:left="210"/>
      <w:jc w:val="left"/>
    </w:pPr>
    <w:rPr>
      <w:rFonts w:ascii="Calibri" w:hAnsi="Calibri"/>
      <w:smallCaps/>
      <w:sz w:val="20"/>
      <w:szCs w:val="20"/>
    </w:rPr>
  </w:style>
  <w:style w:type="paragraph" w:styleId="40">
    <w:name w:val="toc 9"/>
    <w:basedOn w:val="1"/>
    <w:next w:val="1"/>
    <w:autoRedefine/>
    <w:unhideWhenUsed/>
    <w:qFormat/>
    <w:uiPriority w:val="39"/>
    <w:pPr>
      <w:ind w:left="1680"/>
      <w:jc w:val="left"/>
    </w:pPr>
    <w:rPr>
      <w:rFonts w:ascii="Calibri" w:hAnsi="Calibri"/>
      <w:sz w:val="18"/>
      <w:szCs w:val="18"/>
    </w:rPr>
  </w:style>
  <w:style w:type="paragraph" w:styleId="41">
    <w:name w:val="Body Text 2"/>
    <w:basedOn w:val="1"/>
    <w:link w:val="81"/>
    <w:autoRedefine/>
    <w:qFormat/>
    <w:uiPriority w:val="0"/>
    <w:pPr>
      <w:adjustRightInd w:val="0"/>
      <w:snapToGrid w:val="0"/>
      <w:spacing w:before="240"/>
      <w:ind w:right="210" w:rightChars="100"/>
    </w:pPr>
    <w:rPr>
      <w:rFonts w:ascii="宋体" w:hAnsi="宋体"/>
      <w:bCs/>
    </w:rPr>
  </w:style>
  <w:style w:type="paragraph" w:styleId="42">
    <w:name w:val="Normal (Web)"/>
    <w:basedOn w:val="1"/>
    <w:autoRedefine/>
    <w:qFormat/>
    <w:uiPriority w:val="99"/>
    <w:pPr>
      <w:widowControl/>
      <w:spacing w:before="100" w:beforeAutospacing="1" w:after="100" w:afterAutospacing="1"/>
      <w:jc w:val="left"/>
    </w:pPr>
    <w:rPr>
      <w:rFonts w:ascii="宋体" w:hAnsi="宋体"/>
      <w:color w:val="000000"/>
      <w:kern w:val="0"/>
      <w:sz w:val="24"/>
    </w:rPr>
  </w:style>
  <w:style w:type="paragraph" w:styleId="43">
    <w:name w:val="Title"/>
    <w:basedOn w:val="1"/>
    <w:next w:val="1"/>
    <w:link w:val="82"/>
    <w:autoRedefine/>
    <w:qFormat/>
    <w:locked/>
    <w:uiPriority w:val="10"/>
    <w:pPr>
      <w:jc w:val="center"/>
    </w:pPr>
    <w:rPr>
      <w:rFonts w:ascii="宋体"/>
      <w:b/>
      <w:snapToGrid w:val="0"/>
      <w:kern w:val="0"/>
      <w:sz w:val="36"/>
      <w:szCs w:val="20"/>
    </w:rPr>
  </w:style>
  <w:style w:type="paragraph" w:styleId="44">
    <w:name w:val="annotation subject"/>
    <w:basedOn w:val="15"/>
    <w:next w:val="15"/>
    <w:link w:val="83"/>
    <w:autoRedefine/>
    <w:qFormat/>
    <w:uiPriority w:val="0"/>
    <w:rPr>
      <w:b/>
      <w:bCs/>
      <w:kern w:val="2"/>
      <w:sz w:val="21"/>
      <w:szCs w:val="22"/>
    </w:rPr>
  </w:style>
  <w:style w:type="paragraph" w:styleId="45">
    <w:name w:val="Body Text First Indent"/>
    <w:basedOn w:val="17"/>
    <w:link w:val="84"/>
    <w:autoRedefine/>
    <w:unhideWhenUsed/>
    <w:qFormat/>
    <w:uiPriority w:val="0"/>
    <w:pPr>
      <w:ind w:firstLine="420" w:firstLineChars="100"/>
    </w:pPr>
  </w:style>
  <w:style w:type="paragraph" w:styleId="46">
    <w:name w:val="Body Text First Indent 2"/>
    <w:basedOn w:val="18"/>
    <w:link w:val="85"/>
    <w:autoRedefine/>
    <w:unhideWhenUsed/>
    <w:qFormat/>
    <w:uiPriority w:val="99"/>
    <w:pPr>
      <w:ind w:firstLine="420" w:firstLineChars="200"/>
    </w:pPr>
  </w:style>
  <w:style w:type="table" w:styleId="48">
    <w:name w:val="Table Grid"/>
    <w:basedOn w:val="47"/>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autoRedefine/>
    <w:qFormat/>
    <w:locked/>
    <w:uiPriority w:val="22"/>
    <w:rPr>
      <w:rFonts w:ascii="Tahoma" w:hAnsi="Tahoma" w:eastAsia="宋体"/>
      <w:b/>
      <w:bCs/>
      <w:spacing w:val="10"/>
      <w:sz w:val="24"/>
      <w:lang w:val="en-US" w:eastAsia="zh-CN" w:bidi="ar-SA"/>
    </w:rPr>
  </w:style>
  <w:style w:type="character" w:styleId="51">
    <w:name w:val="page number"/>
    <w:autoRedefine/>
    <w:qFormat/>
    <w:uiPriority w:val="0"/>
    <w:rPr>
      <w:rFonts w:cs="Times New Roman"/>
    </w:rPr>
  </w:style>
  <w:style w:type="character" w:styleId="52">
    <w:name w:val="FollowedHyperlink"/>
    <w:autoRedefine/>
    <w:qFormat/>
    <w:uiPriority w:val="0"/>
    <w:rPr>
      <w:color w:val="800080"/>
      <w:u w:val="single"/>
    </w:rPr>
  </w:style>
  <w:style w:type="character" w:styleId="53">
    <w:name w:val="Emphasis"/>
    <w:autoRedefine/>
    <w:qFormat/>
    <w:locked/>
    <w:uiPriority w:val="20"/>
    <w:rPr>
      <w:i/>
      <w:iCs/>
    </w:rPr>
  </w:style>
  <w:style w:type="character" w:styleId="54">
    <w:name w:val="Hyperlink"/>
    <w:autoRedefine/>
    <w:unhideWhenUsed/>
    <w:qFormat/>
    <w:uiPriority w:val="99"/>
    <w:rPr>
      <w:color w:val="0000FF"/>
      <w:u w:val="single"/>
    </w:rPr>
  </w:style>
  <w:style w:type="character" w:styleId="55">
    <w:name w:val="annotation reference"/>
    <w:autoRedefine/>
    <w:qFormat/>
    <w:uiPriority w:val="0"/>
    <w:rPr>
      <w:sz w:val="21"/>
      <w:szCs w:val="21"/>
    </w:rPr>
  </w:style>
  <w:style w:type="character" w:customStyle="1" w:styleId="56">
    <w:name w:val="标题 1 字符2"/>
    <w:link w:val="3"/>
    <w:autoRedefine/>
    <w:qFormat/>
    <w:uiPriority w:val="0"/>
    <w:rPr>
      <w:rFonts w:ascii="Times New Roman" w:hAnsi="Times New Roman" w:eastAsia="宋体"/>
      <w:b/>
      <w:bCs/>
      <w:kern w:val="44"/>
      <w:sz w:val="44"/>
      <w:szCs w:val="44"/>
    </w:rPr>
  </w:style>
  <w:style w:type="character" w:customStyle="1" w:styleId="57">
    <w:name w:val="标题 2 字符2"/>
    <w:link w:val="4"/>
    <w:autoRedefine/>
    <w:qFormat/>
    <w:uiPriority w:val="0"/>
    <w:rPr>
      <w:rFonts w:ascii="宋体" w:hAnsi="宋体" w:eastAsia="宋体" w:cs="Times New Roman"/>
      <w:b/>
      <w:sz w:val="32"/>
      <w:szCs w:val="36"/>
      <w:lang w:eastAsia="en-US"/>
    </w:rPr>
  </w:style>
  <w:style w:type="character" w:customStyle="1" w:styleId="58">
    <w:name w:val="标题 3 字符2"/>
    <w:link w:val="5"/>
    <w:autoRedefine/>
    <w:qFormat/>
    <w:uiPriority w:val="0"/>
    <w:rPr>
      <w:rFonts w:ascii="宋体" w:hAnsi="宋体" w:eastAsia="宋体" w:cs="Times New Roman"/>
      <w:b/>
      <w:sz w:val="32"/>
      <w:szCs w:val="32"/>
      <w:lang w:eastAsia="en-US"/>
    </w:rPr>
  </w:style>
  <w:style w:type="character" w:customStyle="1" w:styleId="59">
    <w:name w:val="标题 4 字符2"/>
    <w:link w:val="6"/>
    <w:autoRedefine/>
    <w:qFormat/>
    <w:uiPriority w:val="9"/>
    <w:rPr>
      <w:rFonts w:ascii="Cambria" w:hAnsi="Cambria"/>
      <w:b/>
      <w:bCs/>
      <w:kern w:val="2"/>
      <w:sz w:val="28"/>
      <w:szCs w:val="28"/>
    </w:rPr>
  </w:style>
  <w:style w:type="character" w:customStyle="1" w:styleId="60">
    <w:name w:val="标题 5 字符2"/>
    <w:link w:val="7"/>
    <w:autoRedefine/>
    <w:qFormat/>
    <w:uiPriority w:val="0"/>
    <w:rPr>
      <w:b/>
      <w:bCs/>
      <w:kern w:val="2"/>
      <w:sz w:val="28"/>
      <w:szCs w:val="28"/>
    </w:rPr>
  </w:style>
  <w:style w:type="character" w:customStyle="1" w:styleId="61">
    <w:name w:val="标题 6 字符2"/>
    <w:link w:val="8"/>
    <w:autoRedefine/>
    <w:qFormat/>
    <w:uiPriority w:val="0"/>
    <w:rPr>
      <w:rFonts w:ascii="Cambria" w:hAnsi="Cambria" w:eastAsia="宋体" w:cs="Times New Roman"/>
      <w:b/>
      <w:bCs/>
      <w:kern w:val="2"/>
      <w:sz w:val="24"/>
      <w:szCs w:val="24"/>
    </w:rPr>
  </w:style>
  <w:style w:type="character" w:customStyle="1" w:styleId="62">
    <w:name w:val="标题 7 字符2"/>
    <w:link w:val="9"/>
    <w:autoRedefine/>
    <w:qFormat/>
    <w:uiPriority w:val="0"/>
    <w:rPr>
      <w:b/>
      <w:bCs/>
      <w:kern w:val="2"/>
      <w:sz w:val="21"/>
      <w:szCs w:val="24"/>
    </w:rPr>
  </w:style>
  <w:style w:type="character" w:customStyle="1" w:styleId="63">
    <w:name w:val="标题 8 字符"/>
    <w:link w:val="10"/>
    <w:autoRedefine/>
    <w:qFormat/>
    <w:uiPriority w:val="9"/>
    <w:rPr>
      <w:rFonts w:ascii="Cambria" w:hAnsi="Cambria"/>
      <w:b/>
      <w:bCs/>
      <w:color w:val="7F7F7F"/>
    </w:rPr>
  </w:style>
  <w:style w:type="character" w:customStyle="1" w:styleId="64">
    <w:name w:val="标题 9 字符"/>
    <w:link w:val="11"/>
    <w:autoRedefine/>
    <w:qFormat/>
    <w:uiPriority w:val="9"/>
    <w:rPr>
      <w:rFonts w:ascii="Cambria" w:hAnsi="Cambria"/>
      <w:b/>
      <w:bCs/>
      <w:i/>
      <w:iCs/>
      <w:color w:val="7F7F7F"/>
      <w:sz w:val="18"/>
      <w:szCs w:val="18"/>
    </w:rPr>
  </w:style>
  <w:style w:type="character" w:customStyle="1" w:styleId="65">
    <w:name w:val="正文缩进 字符"/>
    <w:link w:val="2"/>
    <w:qFormat/>
    <w:uiPriority w:val="0"/>
    <w:rPr>
      <w:rFonts w:ascii="Times New Roman" w:hAnsi="Times New Roman"/>
      <w:kern w:val="2"/>
      <w:sz w:val="21"/>
    </w:rPr>
  </w:style>
  <w:style w:type="character" w:customStyle="1" w:styleId="66">
    <w:name w:val="文档结构图 字符2"/>
    <w:link w:val="14"/>
    <w:autoRedefine/>
    <w:qFormat/>
    <w:uiPriority w:val="0"/>
    <w:rPr>
      <w:rFonts w:ascii="宋体"/>
      <w:sz w:val="18"/>
      <w:szCs w:val="18"/>
    </w:rPr>
  </w:style>
  <w:style w:type="character" w:customStyle="1" w:styleId="67">
    <w:name w:val="批注文字 字符2"/>
    <w:link w:val="15"/>
    <w:autoRedefine/>
    <w:qFormat/>
    <w:uiPriority w:val="0"/>
    <w:rPr>
      <w:rFonts w:ascii="Calibri" w:hAnsi="Calibri" w:cs="黑体"/>
    </w:rPr>
  </w:style>
  <w:style w:type="character" w:customStyle="1" w:styleId="68">
    <w:name w:val="正文文本 3 字符2"/>
    <w:link w:val="16"/>
    <w:autoRedefine/>
    <w:qFormat/>
    <w:uiPriority w:val="99"/>
    <w:rPr>
      <w:sz w:val="16"/>
      <w:szCs w:val="16"/>
    </w:rPr>
  </w:style>
  <w:style w:type="character" w:customStyle="1" w:styleId="69">
    <w:name w:val="正文文本 字符1"/>
    <w:link w:val="17"/>
    <w:autoRedefine/>
    <w:qFormat/>
    <w:uiPriority w:val="99"/>
    <w:rPr>
      <w:kern w:val="2"/>
      <w:sz w:val="21"/>
      <w:szCs w:val="24"/>
    </w:rPr>
  </w:style>
  <w:style w:type="character" w:customStyle="1" w:styleId="70">
    <w:name w:val="正文文本缩进 字符"/>
    <w:link w:val="18"/>
    <w:autoRedefine/>
    <w:qFormat/>
    <w:uiPriority w:val="0"/>
    <w:rPr>
      <w:rFonts w:ascii="Times New Roman" w:hAnsi="Times New Roman"/>
      <w:kern w:val="2"/>
      <w:sz w:val="21"/>
    </w:rPr>
  </w:style>
  <w:style w:type="character" w:customStyle="1" w:styleId="71">
    <w:name w:val="纯文本 字符1"/>
    <w:link w:val="21"/>
    <w:autoRedefine/>
    <w:qFormat/>
    <w:uiPriority w:val="99"/>
    <w:rPr>
      <w:rFonts w:ascii="宋体" w:hAnsi="Courier New" w:cs="Courier New"/>
      <w:kern w:val="2"/>
      <w:sz w:val="21"/>
      <w:szCs w:val="21"/>
    </w:rPr>
  </w:style>
  <w:style w:type="character" w:customStyle="1" w:styleId="72">
    <w:name w:val="日期 字符2"/>
    <w:link w:val="23"/>
    <w:autoRedefine/>
    <w:semiHidden/>
    <w:qFormat/>
    <w:uiPriority w:val="99"/>
    <w:rPr>
      <w:kern w:val="2"/>
      <w:sz w:val="21"/>
      <w:szCs w:val="24"/>
    </w:rPr>
  </w:style>
  <w:style w:type="character" w:customStyle="1" w:styleId="73">
    <w:name w:val="正文文本缩进 2 字符1"/>
    <w:link w:val="24"/>
    <w:autoRedefine/>
    <w:qFormat/>
    <w:uiPriority w:val="0"/>
    <w:rPr>
      <w:rFonts w:ascii="Times New Roman" w:hAnsi="Times New Roman"/>
      <w:kern w:val="2"/>
      <w:sz w:val="21"/>
    </w:rPr>
  </w:style>
  <w:style w:type="character" w:customStyle="1" w:styleId="74">
    <w:name w:val="尾注文本 字符"/>
    <w:link w:val="25"/>
    <w:autoRedefine/>
    <w:qFormat/>
    <w:uiPriority w:val="99"/>
    <w:rPr>
      <w:rFonts w:ascii="宋体" w:hAnsi="宋体"/>
      <w:sz w:val="28"/>
    </w:rPr>
  </w:style>
  <w:style w:type="character" w:customStyle="1" w:styleId="75">
    <w:name w:val="批注框文本 字符2"/>
    <w:link w:val="26"/>
    <w:autoRedefine/>
    <w:qFormat/>
    <w:uiPriority w:val="0"/>
    <w:rPr>
      <w:kern w:val="2"/>
      <w:sz w:val="18"/>
      <w:szCs w:val="18"/>
    </w:rPr>
  </w:style>
  <w:style w:type="character" w:customStyle="1" w:styleId="76">
    <w:name w:val="页脚 字符2"/>
    <w:link w:val="27"/>
    <w:autoRedefine/>
    <w:qFormat/>
    <w:uiPriority w:val="0"/>
    <w:rPr>
      <w:sz w:val="18"/>
      <w:szCs w:val="18"/>
    </w:rPr>
  </w:style>
  <w:style w:type="character" w:customStyle="1" w:styleId="77">
    <w:name w:val="页眉 字符2"/>
    <w:link w:val="28"/>
    <w:autoRedefine/>
    <w:qFormat/>
    <w:uiPriority w:val="0"/>
    <w:rPr>
      <w:sz w:val="18"/>
      <w:szCs w:val="18"/>
    </w:rPr>
  </w:style>
  <w:style w:type="character" w:customStyle="1" w:styleId="78">
    <w:name w:val="副标题 字符"/>
    <w:link w:val="33"/>
    <w:autoRedefine/>
    <w:qFormat/>
    <w:uiPriority w:val="11"/>
    <w:rPr>
      <w:rFonts w:ascii="Cambria" w:hAnsi="Cambria"/>
      <w:b/>
      <w:bCs/>
      <w:kern w:val="28"/>
      <w:sz w:val="32"/>
      <w:szCs w:val="32"/>
    </w:rPr>
  </w:style>
  <w:style w:type="character" w:customStyle="1" w:styleId="79">
    <w:name w:val="脚注文本 字符2"/>
    <w:link w:val="35"/>
    <w:autoRedefine/>
    <w:qFormat/>
    <w:uiPriority w:val="99"/>
  </w:style>
  <w:style w:type="character" w:customStyle="1" w:styleId="80">
    <w:name w:val="正文文本缩进 3 字符2"/>
    <w:link w:val="37"/>
    <w:autoRedefine/>
    <w:qFormat/>
    <w:uiPriority w:val="0"/>
    <w:rPr>
      <w:rFonts w:ascii="Times New Roman" w:hAnsi="Times New Roman"/>
      <w:kern w:val="2"/>
      <w:sz w:val="16"/>
      <w:szCs w:val="16"/>
    </w:rPr>
  </w:style>
  <w:style w:type="character" w:customStyle="1" w:styleId="81">
    <w:name w:val="正文文本 2 字符"/>
    <w:link w:val="41"/>
    <w:autoRedefine/>
    <w:qFormat/>
    <w:uiPriority w:val="0"/>
    <w:rPr>
      <w:rFonts w:ascii="宋体" w:hAnsi="宋体"/>
      <w:bCs/>
      <w:kern w:val="2"/>
      <w:sz w:val="21"/>
      <w:szCs w:val="24"/>
    </w:rPr>
  </w:style>
  <w:style w:type="character" w:customStyle="1" w:styleId="82">
    <w:name w:val="标题 字符2"/>
    <w:link w:val="43"/>
    <w:autoRedefine/>
    <w:qFormat/>
    <w:uiPriority w:val="0"/>
    <w:rPr>
      <w:rFonts w:ascii="宋体"/>
      <w:b/>
      <w:snapToGrid w:val="0"/>
      <w:sz w:val="36"/>
    </w:rPr>
  </w:style>
  <w:style w:type="character" w:customStyle="1" w:styleId="83">
    <w:name w:val="批注主题 字符2"/>
    <w:link w:val="44"/>
    <w:autoRedefine/>
    <w:qFormat/>
    <w:uiPriority w:val="0"/>
    <w:rPr>
      <w:rFonts w:ascii="Calibri" w:hAnsi="Calibri" w:cs="黑体"/>
      <w:b/>
      <w:bCs/>
      <w:kern w:val="2"/>
      <w:sz w:val="21"/>
      <w:szCs w:val="22"/>
    </w:rPr>
  </w:style>
  <w:style w:type="character" w:customStyle="1" w:styleId="84">
    <w:name w:val="正文文本首行缩进 字符"/>
    <w:link w:val="45"/>
    <w:autoRedefine/>
    <w:qFormat/>
    <w:uiPriority w:val="99"/>
  </w:style>
  <w:style w:type="character" w:customStyle="1" w:styleId="85">
    <w:name w:val="正文文本首行缩进 2 字符"/>
    <w:basedOn w:val="70"/>
    <w:link w:val="46"/>
    <w:autoRedefine/>
    <w:qFormat/>
    <w:uiPriority w:val="99"/>
    <w:rPr>
      <w:rFonts w:ascii="Times New Roman" w:hAnsi="Times New Roman"/>
      <w:kern w:val="2"/>
      <w:sz w:val="21"/>
    </w:rPr>
  </w:style>
  <w:style w:type="character" w:customStyle="1" w:styleId="86">
    <w:name w:val="文档结构图 Char1"/>
    <w:autoRedefine/>
    <w:semiHidden/>
    <w:qFormat/>
    <w:uiPriority w:val="99"/>
    <w:rPr>
      <w:rFonts w:ascii="宋体"/>
      <w:kern w:val="2"/>
      <w:sz w:val="18"/>
      <w:szCs w:val="18"/>
    </w:rPr>
  </w:style>
  <w:style w:type="character" w:customStyle="1" w:styleId="87">
    <w:name w:val="标题 3 Char Char Char Char Char Char Char Char Char Char Char Char Char Char Char Char Char Char Char Char Char Char Char Char Char Char Char Char Char Char Char Char Char Char Char Char Char Char Char Char Char Char Char Char Char Char Char Char Cha Char"/>
    <w:autoRedefine/>
    <w:qFormat/>
    <w:uiPriority w:val="0"/>
    <w:rPr>
      <w:rFonts w:eastAsia="宋体"/>
      <w:b/>
      <w:bCs/>
      <w:kern w:val="2"/>
      <w:sz w:val="32"/>
      <w:szCs w:val="32"/>
      <w:lang w:val="en-US" w:eastAsia="zh-CN" w:bidi="ar-SA"/>
    </w:rPr>
  </w:style>
  <w:style w:type="character" w:customStyle="1" w:styleId="88">
    <w:name w:val="批注框文本 字符"/>
    <w:autoRedefine/>
    <w:semiHidden/>
    <w:qFormat/>
    <w:uiPriority w:val="99"/>
    <w:rPr>
      <w:sz w:val="18"/>
      <w:szCs w:val="18"/>
    </w:rPr>
  </w:style>
  <w:style w:type="character" w:customStyle="1" w:styleId="89">
    <w:name w:val="正文文本缩进 3 字符1"/>
    <w:autoRedefine/>
    <w:qFormat/>
    <w:uiPriority w:val="0"/>
    <w:rPr>
      <w:rFonts w:ascii="Times New Roman" w:hAnsi="Times New Roman" w:eastAsia="宋体" w:cs="Times New Roman"/>
      <w:sz w:val="16"/>
      <w:szCs w:val="16"/>
    </w:rPr>
  </w:style>
  <w:style w:type="character" w:customStyle="1" w:styleId="90">
    <w:name w:val="标题 2 字符1"/>
    <w:autoRedefine/>
    <w:qFormat/>
    <w:uiPriority w:val="0"/>
    <w:rPr>
      <w:rFonts w:ascii="宋体" w:hAnsi="宋体" w:eastAsia="宋体" w:cs="Times New Roman"/>
      <w:b/>
      <w:kern w:val="0"/>
      <w:sz w:val="32"/>
      <w:szCs w:val="36"/>
      <w:lang w:eastAsia="en-US"/>
    </w:rPr>
  </w:style>
  <w:style w:type="character" w:customStyle="1" w:styleId="91">
    <w:name w:val="fontstyle21"/>
    <w:qFormat/>
    <w:uiPriority w:val="0"/>
    <w:rPr>
      <w:rFonts w:hint="default" w:ascii="Times New Roman" w:hAnsi="Times New Roman" w:cs="Times New Roman"/>
      <w:color w:val="000000"/>
      <w:sz w:val="24"/>
      <w:szCs w:val="24"/>
    </w:rPr>
  </w:style>
  <w:style w:type="character" w:customStyle="1" w:styleId="92">
    <w:name w:val="正文文本缩进 2 字符"/>
    <w:autoRedefine/>
    <w:semiHidden/>
    <w:qFormat/>
    <w:uiPriority w:val="99"/>
    <w:rPr>
      <w:kern w:val="2"/>
      <w:sz w:val="21"/>
      <w:szCs w:val="24"/>
    </w:rPr>
  </w:style>
  <w:style w:type="character" w:customStyle="1" w:styleId="93">
    <w:name w:val="页脚 字符"/>
    <w:autoRedefine/>
    <w:qFormat/>
    <w:uiPriority w:val="99"/>
    <w:rPr>
      <w:sz w:val="18"/>
      <w:szCs w:val="18"/>
    </w:rPr>
  </w:style>
  <w:style w:type="character" w:customStyle="1" w:styleId="94">
    <w:name w:val="正文文本 3 字符"/>
    <w:autoRedefine/>
    <w:semiHidden/>
    <w:qFormat/>
    <w:uiPriority w:val="99"/>
    <w:rPr>
      <w:sz w:val="16"/>
      <w:szCs w:val="16"/>
    </w:rPr>
  </w:style>
  <w:style w:type="character" w:customStyle="1" w:styleId="95">
    <w:name w:val="页脚 字符1"/>
    <w:autoRedefine/>
    <w:qFormat/>
    <w:uiPriority w:val="0"/>
    <w:rPr>
      <w:sz w:val="18"/>
      <w:szCs w:val="18"/>
    </w:rPr>
  </w:style>
  <w:style w:type="character" w:customStyle="1" w:styleId="96">
    <w:name w:val="正文文本缩进 3 字符"/>
    <w:autoRedefine/>
    <w:qFormat/>
    <w:uiPriority w:val="0"/>
    <w:rPr>
      <w:sz w:val="16"/>
      <w:szCs w:val="16"/>
    </w:rPr>
  </w:style>
  <w:style w:type="character" w:customStyle="1" w:styleId="97">
    <w:name w:val="正文首行缩进 字符"/>
    <w:autoRedefine/>
    <w:semiHidden/>
    <w:qFormat/>
    <w:uiPriority w:val="99"/>
  </w:style>
  <w:style w:type="character" w:customStyle="1" w:styleId="98">
    <w:name w:val="批注主题 字符1"/>
    <w:autoRedefine/>
    <w:qFormat/>
    <w:uiPriority w:val="0"/>
    <w:rPr>
      <w:rFonts w:ascii="Calibri" w:hAnsi="Calibri" w:cs="黑体"/>
      <w:b/>
      <w:bCs/>
    </w:rPr>
  </w:style>
  <w:style w:type="character" w:customStyle="1" w:styleId="99">
    <w:name w:val="文档结构图 字符"/>
    <w:autoRedefine/>
    <w:semiHidden/>
    <w:qFormat/>
    <w:uiPriority w:val="99"/>
    <w:rPr>
      <w:rFonts w:ascii="Microsoft YaHei UI" w:eastAsia="Microsoft YaHei UI"/>
      <w:sz w:val="18"/>
      <w:szCs w:val="18"/>
    </w:rPr>
  </w:style>
  <w:style w:type="character" w:customStyle="1" w:styleId="100">
    <w:name w:val="标题 字符"/>
    <w:autoRedefine/>
    <w:qFormat/>
    <w:uiPriority w:val="10"/>
    <w:rPr>
      <w:rFonts w:ascii="等线 Light" w:hAnsi="等线 Light" w:eastAsia="等线 Light" w:cs="Times New Roman"/>
      <w:b/>
      <w:bCs/>
      <w:sz w:val="32"/>
      <w:szCs w:val="32"/>
    </w:rPr>
  </w:style>
  <w:style w:type="character" w:customStyle="1" w:styleId="101">
    <w:name w:val="脚注文本 字符1"/>
    <w:autoRedefine/>
    <w:qFormat/>
    <w:uiPriority w:val="99"/>
    <w:rPr>
      <w:rFonts w:ascii="Calibri" w:hAnsi="Calibri" w:eastAsia="宋体" w:cs="Times New Roman"/>
      <w:kern w:val="0"/>
      <w:sz w:val="20"/>
      <w:szCs w:val="20"/>
    </w:rPr>
  </w:style>
  <w:style w:type="character" w:customStyle="1" w:styleId="102">
    <w:name w:val="纯文本 字符"/>
    <w:autoRedefine/>
    <w:qFormat/>
    <w:uiPriority w:val="0"/>
    <w:rPr>
      <w:rFonts w:ascii="宋体" w:hAnsi="Courier New" w:cs="Courier New"/>
      <w:kern w:val="2"/>
      <w:sz w:val="21"/>
      <w:szCs w:val="21"/>
    </w:rPr>
  </w:style>
  <w:style w:type="character" w:customStyle="1" w:styleId="103">
    <w:name w:val="脚注文本 字符"/>
    <w:autoRedefine/>
    <w:semiHidden/>
    <w:qFormat/>
    <w:uiPriority w:val="99"/>
    <w:rPr>
      <w:sz w:val="18"/>
      <w:szCs w:val="18"/>
    </w:rPr>
  </w:style>
  <w:style w:type="character" w:customStyle="1" w:styleId="104">
    <w:name w:val="标题 5 字符1"/>
    <w:autoRedefine/>
    <w:qFormat/>
    <w:uiPriority w:val="0"/>
    <w:rPr>
      <w:rFonts w:ascii="Calibri" w:hAnsi="Calibri" w:eastAsia="宋体" w:cs="Times New Roman"/>
      <w:b/>
      <w:bCs/>
      <w:sz w:val="28"/>
      <w:szCs w:val="28"/>
    </w:rPr>
  </w:style>
  <w:style w:type="character" w:customStyle="1" w:styleId="105">
    <w:name w:val="批注框文本 字符1"/>
    <w:autoRedefine/>
    <w:qFormat/>
    <w:uiPriority w:val="0"/>
    <w:rPr>
      <w:sz w:val="18"/>
      <w:szCs w:val="18"/>
    </w:rPr>
  </w:style>
  <w:style w:type="character" w:customStyle="1" w:styleId="106">
    <w:name w:val="批注主题 Char1"/>
    <w:autoRedefine/>
    <w:semiHidden/>
    <w:qFormat/>
    <w:uiPriority w:val="99"/>
    <w:rPr>
      <w:b/>
      <w:bCs/>
      <w:kern w:val="2"/>
      <w:sz w:val="21"/>
      <w:szCs w:val="24"/>
    </w:rPr>
  </w:style>
  <w:style w:type="character" w:customStyle="1" w:styleId="107">
    <w:name w:val="my正文 Char Char Char Char Char"/>
    <w:link w:val="108"/>
    <w:autoRedefine/>
    <w:qFormat/>
    <w:uiPriority w:val="0"/>
    <w:rPr>
      <w:rFonts w:ascii="仿宋_GB2312" w:hAnsi="仿宋_GB2312"/>
      <w:spacing w:val="10"/>
      <w:sz w:val="24"/>
    </w:rPr>
  </w:style>
  <w:style w:type="paragraph" w:customStyle="1" w:styleId="108">
    <w:name w:val="my正文 Char Char"/>
    <w:basedOn w:val="34"/>
    <w:link w:val="107"/>
    <w:autoRedefine/>
    <w:qFormat/>
    <w:uiPriority w:val="0"/>
    <w:pPr>
      <w:spacing w:line="360" w:lineRule="auto"/>
      <w:ind w:left="0" w:firstLine="640" w:firstLineChars="200"/>
    </w:pPr>
    <w:rPr>
      <w:rFonts w:ascii="仿宋_GB2312" w:hAnsi="仿宋_GB2312"/>
      <w:spacing w:val="10"/>
      <w:kern w:val="0"/>
      <w:sz w:val="24"/>
      <w:szCs w:val="20"/>
    </w:rPr>
  </w:style>
  <w:style w:type="character" w:customStyle="1" w:styleId="109">
    <w:name w:val="my正文 Char Char Char Char"/>
    <w:link w:val="110"/>
    <w:autoRedefine/>
    <w:qFormat/>
    <w:uiPriority w:val="0"/>
    <w:rPr>
      <w:rFonts w:ascii="仿宋_GB2312" w:hAnsi="仿宋_GB2312"/>
      <w:spacing w:val="10"/>
      <w:sz w:val="24"/>
    </w:rPr>
  </w:style>
  <w:style w:type="paragraph" w:customStyle="1" w:styleId="110">
    <w:name w:val="my正文"/>
    <w:basedOn w:val="34"/>
    <w:link w:val="109"/>
    <w:autoRedefine/>
    <w:qFormat/>
    <w:uiPriority w:val="0"/>
    <w:pPr>
      <w:spacing w:line="360" w:lineRule="auto"/>
      <w:ind w:left="0" w:firstLine="640" w:firstLineChars="200"/>
    </w:pPr>
    <w:rPr>
      <w:rFonts w:ascii="仿宋_GB2312" w:hAnsi="仿宋_GB2312"/>
      <w:spacing w:val="10"/>
      <w:kern w:val="0"/>
      <w:sz w:val="24"/>
      <w:szCs w:val="20"/>
    </w:rPr>
  </w:style>
  <w:style w:type="character" w:customStyle="1" w:styleId="111">
    <w:name w:val="批注文字 Char2"/>
    <w:autoRedefine/>
    <w:semiHidden/>
    <w:qFormat/>
    <w:uiPriority w:val="99"/>
    <w:rPr>
      <w:kern w:val="2"/>
      <w:sz w:val="21"/>
      <w:szCs w:val="24"/>
    </w:rPr>
  </w:style>
  <w:style w:type="character" w:customStyle="1" w:styleId="112">
    <w:name w:val="访问过的超链接1"/>
    <w:autoRedefine/>
    <w:unhideWhenUsed/>
    <w:qFormat/>
    <w:uiPriority w:val="99"/>
    <w:rPr>
      <w:color w:val="800080"/>
      <w:u w:val="single"/>
    </w:rPr>
  </w:style>
  <w:style w:type="character" w:customStyle="1" w:styleId="113">
    <w:name w:val="表格文字 Char"/>
    <w:link w:val="114"/>
    <w:autoRedefine/>
    <w:qFormat/>
    <w:locked/>
    <w:uiPriority w:val="0"/>
    <w:rPr>
      <w:bCs/>
      <w:spacing w:val="10"/>
      <w:kern w:val="2"/>
      <w:sz w:val="24"/>
      <w:szCs w:val="24"/>
    </w:rPr>
  </w:style>
  <w:style w:type="paragraph" w:customStyle="1" w:styleId="114">
    <w:name w:val="表格文字"/>
    <w:basedOn w:val="1"/>
    <w:link w:val="113"/>
    <w:autoRedefine/>
    <w:qFormat/>
    <w:uiPriority w:val="0"/>
    <w:pPr>
      <w:spacing w:before="25" w:after="25"/>
      <w:jc w:val="left"/>
    </w:pPr>
    <w:rPr>
      <w:bCs/>
      <w:spacing w:val="10"/>
      <w:sz w:val="24"/>
    </w:rPr>
  </w:style>
  <w:style w:type="character" w:customStyle="1" w:styleId="115">
    <w:name w:val="批注引用1"/>
    <w:autoRedefine/>
    <w:qFormat/>
    <w:uiPriority w:val="0"/>
    <w:rPr>
      <w:sz w:val="21"/>
      <w:szCs w:val="21"/>
    </w:rPr>
  </w:style>
  <w:style w:type="character" w:customStyle="1" w:styleId="116">
    <w:name w:val="批注文字 Char1"/>
    <w:autoRedefine/>
    <w:qFormat/>
    <w:uiPriority w:val="0"/>
  </w:style>
  <w:style w:type="character" w:customStyle="1" w:styleId="117">
    <w:name w:val="表格文字 Char Char"/>
    <w:autoRedefine/>
    <w:qFormat/>
    <w:uiPriority w:val="0"/>
    <w:rPr>
      <w:bCs/>
      <w:spacing w:val="10"/>
      <w:sz w:val="24"/>
    </w:rPr>
  </w:style>
  <w:style w:type="character" w:customStyle="1" w:styleId="118">
    <w:name w:val="fontstyle01"/>
    <w:autoRedefine/>
    <w:qFormat/>
    <w:uiPriority w:val="0"/>
    <w:rPr>
      <w:rFonts w:hint="eastAsia" w:ascii="宋体" w:hAnsi="宋体" w:eastAsia="宋体"/>
      <w:color w:val="000000"/>
      <w:sz w:val="24"/>
      <w:szCs w:val="24"/>
    </w:rPr>
  </w:style>
  <w:style w:type="character" w:customStyle="1" w:styleId="119">
    <w:name w:val="Subtle Emphasis"/>
    <w:autoRedefine/>
    <w:qFormat/>
    <w:uiPriority w:val="19"/>
    <w:rPr>
      <w:rFonts w:eastAsia="宋体" w:cs="Times New Roman"/>
      <w:i/>
      <w:iCs/>
      <w:color w:val="808080"/>
      <w:szCs w:val="22"/>
      <w:lang w:eastAsia="zh-CN"/>
    </w:rPr>
  </w:style>
  <w:style w:type="character" w:customStyle="1" w:styleId="120">
    <w:name w:val="标题 1 字符"/>
    <w:autoRedefine/>
    <w:qFormat/>
    <w:uiPriority w:val="9"/>
    <w:rPr>
      <w:b/>
      <w:bCs/>
      <w:kern w:val="44"/>
      <w:sz w:val="44"/>
      <w:szCs w:val="44"/>
    </w:rPr>
  </w:style>
  <w:style w:type="character" w:customStyle="1" w:styleId="121">
    <w:name w:val="标题 2 字符"/>
    <w:qFormat/>
    <w:uiPriority w:val="9"/>
    <w:rPr>
      <w:rFonts w:ascii="等线 Light" w:hAnsi="等线 Light" w:eastAsia="等线 Light" w:cs="Times New Roman"/>
      <w:b/>
      <w:bCs/>
      <w:sz w:val="32"/>
      <w:szCs w:val="32"/>
    </w:rPr>
  </w:style>
  <w:style w:type="character" w:customStyle="1" w:styleId="122">
    <w:name w:val="标题 3 字符"/>
    <w:qFormat/>
    <w:uiPriority w:val="9"/>
    <w:rPr>
      <w:b/>
      <w:bCs/>
      <w:sz w:val="32"/>
      <w:szCs w:val="32"/>
    </w:rPr>
  </w:style>
  <w:style w:type="character" w:customStyle="1" w:styleId="123">
    <w:name w:val="标题 4 字符"/>
    <w:autoRedefine/>
    <w:qFormat/>
    <w:uiPriority w:val="9"/>
    <w:rPr>
      <w:rFonts w:ascii="等线 Light" w:hAnsi="等线 Light" w:eastAsia="等线 Light" w:cs="Times New Roman"/>
      <w:b/>
      <w:bCs/>
      <w:sz w:val="28"/>
      <w:szCs w:val="28"/>
    </w:rPr>
  </w:style>
  <w:style w:type="character" w:customStyle="1" w:styleId="124">
    <w:name w:val="标题 5 字符"/>
    <w:autoRedefine/>
    <w:qFormat/>
    <w:uiPriority w:val="9"/>
    <w:rPr>
      <w:b/>
      <w:bCs/>
      <w:sz w:val="28"/>
      <w:szCs w:val="28"/>
    </w:rPr>
  </w:style>
  <w:style w:type="character" w:customStyle="1" w:styleId="125">
    <w:name w:val="标题 6 字符"/>
    <w:autoRedefine/>
    <w:qFormat/>
    <w:uiPriority w:val="9"/>
    <w:rPr>
      <w:rFonts w:ascii="等线 Light" w:hAnsi="等线 Light" w:eastAsia="等线 Light" w:cs="Times New Roman"/>
      <w:b/>
      <w:bCs/>
      <w:sz w:val="24"/>
      <w:szCs w:val="24"/>
    </w:rPr>
  </w:style>
  <w:style w:type="character" w:customStyle="1" w:styleId="126">
    <w:name w:val="标题 7 字符"/>
    <w:autoRedefine/>
    <w:semiHidden/>
    <w:qFormat/>
    <w:uiPriority w:val="9"/>
    <w:rPr>
      <w:b/>
      <w:bCs/>
      <w:sz w:val="24"/>
      <w:szCs w:val="24"/>
    </w:rPr>
  </w:style>
  <w:style w:type="character" w:customStyle="1" w:styleId="127">
    <w:name w:val="正文文本 3 字符1"/>
    <w:autoRedefine/>
    <w:qFormat/>
    <w:uiPriority w:val="99"/>
    <w:rPr>
      <w:sz w:val="16"/>
      <w:szCs w:val="16"/>
    </w:rPr>
  </w:style>
  <w:style w:type="character" w:customStyle="1" w:styleId="128">
    <w:name w:val="文档结构图 字符1"/>
    <w:autoRedefine/>
    <w:qFormat/>
    <w:uiPriority w:val="0"/>
    <w:rPr>
      <w:rFonts w:ascii="宋体"/>
      <w:sz w:val="18"/>
      <w:szCs w:val="18"/>
    </w:rPr>
  </w:style>
  <w:style w:type="character" w:customStyle="1" w:styleId="129">
    <w:name w:val="标题 4 字符1"/>
    <w:autoRedefine/>
    <w:qFormat/>
    <w:uiPriority w:val="0"/>
    <w:rPr>
      <w:rFonts w:ascii="Cambria" w:hAnsi="Cambria" w:eastAsia="宋体" w:cs="Times New Roman"/>
      <w:b/>
      <w:bCs/>
      <w:sz w:val="28"/>
      <w:szCs w:val="28"/>
    </w:rPr>
  </w:style>
  <w:style w:type="character" w:customStyle="1" w:styleId="130">
    <w:name w:val="标题 3 字符1"/>
    <w:autoRedefine/>
    <w:qFormat/>
    <w:uiPriority w:val="0"/>
    <w:rPr>
      <w:rFonts w:ascii="宋体" w:hAnsi="宋体" w:eastAsia="宋体" w:cs="Times New Roman"/>
      <w:b/>
      <w:kern w:val="0"/>
      <w:sz w:val="32"/>
      <w:szCs w:val="32"/>
      <w:lang w:eastAsia="en-US"/>
    </w:rPr>
  </w:style>
  <w:style w:type="character" w:customStyle="1" w:styleId="131">
    <w:name w:val="标题 1 字符1"/>
    <w:autoRedefine/>
    <w:qFormat/>
    <w:uiPriority w:val="0"/>
    <w:rPr>
      <w:rFonts w:ascii="Times New Roman" w:hAnsi="Times New Roman" w:eastAsia="宋体" w:cs="Times New Roman"/>
      <w:b/>
      <w:bCs/>
      <w:kern w:val="44"/>
      <w:sz w:val="44"/>
      <w:szCs w:val="44"/>
    </w:rPr>
  </w:style>
  <w:style w:type="character" w:customStyle="1" w:styleId="132">
    <w:name w:val="标题 字符1"/>
    <w:autoRedefine/>
    <w:qFormat/>
    <w:uiPriority w:val="0"/>
    <w:rPr>
      <w:rFonts w:ascii="宋体"/>
      <w:b/>
      <w:snapToGrid/>
      <w:sz w:val="36"/>
    </w:rPr>
  </w:style>
  <w:style w:type="character" w:customStyle="1" w:styleId="133">
    <w:name w:val="日期 字符1"/>
    <w:autoRedefine/>
    <w:qFormat/>
    <w:uiPriority w:val="99"/>
    <w:rPr>
      <w:szCs w:val="24"/>
    </w:rPr>
  </w:style>
  <w:style w:type="character" w:customStyle="1" w:styleId="134">
    <w:name w:val="页眉 字符1"/>
    <w:autoRedefine/>
    <w:qFormat/>
    <w:uiPriority w:val="0"/>
    <w:rPr>
      <w:sz w:val="18"/>
      <w:szCs w:val="18"/>
    </w:rPr>
  </w:style>
  <w:style w:type="character" w:customStyle="1" w:styleId="135">
    <w:name w:val="标题 6 字符1"/>
    <w:autoRedefine/>
    <w:qFormat/>
    <w:uiPriority w:val="0"/>
    <w:rPr>
      <w:rFonts w:ascii="Cambria" w:hAnsi="Cambria" w:eastAsia="宋体" w:cs="Times New Roman"/>
      <w:b/>
      <w:bCs/>
      <w:sz w:val="24"/>
      <w:szCs w:val="24"/>
    </w:rPr>
  </w:style>
  <w:style w:type="character" w:customStyle="1" w:styleId="136">
    <w:name w:val="标题 7 字符1"/>
    <w:autoRedefine/>
    <w:qFormat/>
    <w:uiPriority w:val="0"/>
    <w:rPr>
      <w:rFonts w:ascii="Calibri" w:hAnsi="Calibri" w:eastAsia="宋体" w:cs="Times New Roman"/>
      <w:b/>
      <w:bCs/>
      <w:szCs w:val="24"/>
    </w:rPr>
  </w:style>
  <w:style w:type="character" w:customStyle="1" w:styleId="137">
    <w:name w:val="批注文字 字符1"/>
    <w:autoRedefine/>
    <w:qFormat/>
    <w:uiPriority w:val="0"/>
    <w:rPr>
      <w:rFonts w:ascii="Calibri" w:hAnsi="Calibri" w:cs="黑体"/>
    </w:rPr>
  </w:style>
  <w:style w:type="character" w:customStyle="1" w:styleId="138">
    <w:name w:val="正文首行缩进 字符1"/>
    <w:autoRedefine/>
    <w:qFormat/>
    <w:uiPriority w:val="99"/>
  </w:style>
  <w:style w:type="character" w:customStyle="1" w:styleId="139">
    <w:name w:val="正文文本 字符"/>
    <w:autoRedefine/>
    <w:qFormat/>
    <w:uiPriority w:val="0"/>
  </w:style>
  <w:style w:type="character" w:customStyle="1" w:styleId="140">
    <w:name w:val="批注文字 字符"/>
    <w:autoRedefine/>
    <w:qFormat/>
    <w:uiPriority w:val="0"/>
  </w:style>
  <w:style w:type="character" w:customStyle="1" w:styleId="141">
    <w:name w:val="批注主题 字符"/>
    <w:autoRedefine/>
    <w:qFormat/>
    <w:uiPriority w:val="0"/>
    <w:rPr>
      <w:b/>
      <w:bCs/>
    </w:rPr>
  </w:style>
  <w:style w:type="character" w:customStyle="1" w:styleId="142">
    <w:name w:val="页眉 字符"/>
    <w:autoRedefine/>
    <w:qFormat/>
    <w:uiPriority w:val="99"/>
    <w:rPr>
      <w:sz w:val="18"/>
      <w:szCs w:val="18"/>
    </w:rPr>
  </w:style>
  <w:style w:type="character" w:customStyle="1" w:styleId="143">
    <w:name w:val="日期 字符"/>
    <w:autoRedefine/>
    <w:semiHidden/>
    <w:qFormat/>
    <w:uiPriority w:val="99"/>
  </w:style>
  <w:style w:type="character" w:customStyle="1" w:styleId="144">
    <w:name w:val="标题 2 Char"/>
    <w:autoRedefine/>
    <w:qFormat/>
    <w:uiPriority w:val="99"/>
    <w:rPr>
      <w:rFonts w:ascii="宋体" w:hAnsi="宋体"/>
      <w:b/>
      <w:sz w:val="32"/>
      <w:szCs w:val="36"/>
      <w:lang w:eastAsia="en-US"/>
    </w:rPr>
  </w:style>
  <w:style w:type="paragraph" w:customStyle="1" w:styleId="145">
    <w:name w:val="Normal_6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6">
    <w:name w:val="普通(网站)_0"/>
    <w:basedOn w:val="1"/>
    <w:autoRedefine/>
    <w:unhideWhenUsed/>
    <w:qFormat/>
    <w:uiPriority w:val="99"/>
    <w:pPr>
      <w:widowControl/>
      <w:spacing w:before="100" w:beforeAutospacing="1" w:after="100" w:afterAutospacing="1"/>
      <w:jc w:val="left"/>
    </w:pPr>
    <w:rPr>
      <w:rFonts w:ascii="宋体" w:hAnsi="宋体"/>
      <w:kern w:val="0"/>
      <w:sz w:val="24"/>
      <w:lang w:val="en-US" w:eastAsia="zh-CN"/>
    </w:rPr>
  </w:style>
  <w:style w:type="paragraph" w:customStyle="1" w:styleId="147">
    <w:name w:val="正文_19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48">
    <w:name w:val="正文_11_1_1"/>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49">
    <w:name w:val="Normal_32_0"/>
    <w:autoRedefine/>
    <w:qFormat/>
    <w:uiPriority w:val="0"/>
    <w:rPr>
      <w:rFonts w:ascii="黑体" w:hAnsi="黑体" w:eastAsia="黑体" w:cs="Times New Roman"/>
      <w:b/>
      <w:sz w:val="32"/>
      <w:szCs w:val="24"/>
      <w:lang w:val="en-US" w:eastAsia="zh-CN" w:bidi="ar-SA"/>
    </w:rPr>
  </w:style>
  <w:style w:type="paragraph" w:customStyle="1" w:styleId="150">
    <w:name w:val="标题 4_2"/>
    <w:basedOn w:val="1"/>
    <w:next w:val="1"/>
    <w:autoRedefine/>
    <w:unhideWhenUsed/>
    <w:qFormat/>
    <w:uiPriority w:val="9"/>
    <w:pPr>
      <w:keepNext/>
      <w:keepLines/>
      <w:spacing w:before="280" w:after="290" w:line="376" w:lineRule="auto"/>
      <w:outlineLvl w:val="3"/>
    </w:pPr>
    <w:rPr>
      <w:rFonts w:ascii="等线 Light" w:hAnsi="等线 Light" w:eastAsia="等线 Light"/>
      <w:b/>
      <w:bCs/>
      <w:sz w:val="28"/>
      <w:szCs w:val="28"/>
    </w:rPr>
  </w:style>
  <w:style w:type="paragraph" w:customStyle="1" w:styleId="151">
    <w:name w:val="Normal_33_1"/>
    <w:autoRedefine/>
    <w:qFormat/>
    <w:uiPriority w:val="0"/>
    <w:rPr>
      <w:rFonts w:ascii="黑体" w:hAnsi="黑体" w:eastAsia="黑体" w:cs="Times New Roman"/>
      <w:b/>
      <w:sz w:val="32"/>
      <w:szCs w:val="24"/>
      <w:lang w:val="en-US" w:eastAsia="zh-CN" w:bidi="ar-SA"/>
    </w:rPr>
  </w:style>
  <w:style w:type="paragraph" w:customStyle="1" w:styleId="152">
    <w:name w:val="Normal_26_1"/>
    <w:autoRedefine/>
    <w:qFormat/>
    <w:uiPriority w:val="0"/>
    <w:rPr>
      <w:rFonts w:ascii="黑体" w:hAnsi="黑体" w:eastAsia="黑体" w:cs="Times New Roman"/>
      <w:b/>
      <w:sz w:val="32"/>
      <w:szCs w:val="24"/>
      <w:lang w:val="en-US" w:eastAsia="zh-CN" w:bidi="ar-SA"/>
    </w:rPr>
  </w:style>
  <w:style w:type="paragraph" w:customStyle="1" w:styleId="153">
    <w:name w:val="Normal_5_2"/>
    <w:autoRedefine/>
    <w:qFormat/>
    <w:uiPriority w:val="0"/>
    <w:rPr>
      <w:rFonts w:ascii="黑体" w:hAnsi="黑体" w:eastAsia="黑体" w:cs="Times New Roman"/>
      <w:b/>
      <w:sz w:val="32"/>
      <w:szCs w:val="24"/>
      <w:lang w:val="en-US" w:eastAsia="zh-CN" w:bidi="ar-SA"/>
    </w:rPr>
  </w:style>
  <w:style w:type="paragraph" w:customStyle="1" w:styleId="154">
    <w:name w:val="正文_2_1_1_0"/>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styleId="155">
    <w:name w:val="List Paragraph"/>
    <w:basedOn w:val="1"/>
    <w:link w:val="156"/>
    <w:autoRedefine/>
    <w:qFormat/>
    <w:uiPriority w:val="34"/>
    <w:pPr>
      <w:ind w:firstLine="420" w:firstLineChars="200"/>
    </w:pPr>
  </w:style>
  <w:style w:type="character" w:customStyle="1" w:styleId="156">
    <w:name w:val="列表段落 字符"/>
    <w:link w:val="155"/>
    <w:autoRedefine/>
    <w:qFormat/>
    <w:uiPriority w:val="34"/>
    <w:rPr>
      <w:kern w:val="2"/>
      <w:sz w:val="21"/>
      <w:szCs w:val="24"/>
    </w:rPr>
  </w:style>
  <w:style w:type="paragraph" w:customStyle="1" w:styleId="157">
    <w:name w:val="Normal_30"/>
    <w:autoRedefine/>
    <w:qFormat/>
    <w:uiPriority w:val="0"/>
    <w:rPr>
      <w:rFonts w:ascii="Times New Roman" w:hAnsi="Times New Roman" w:eastAsia="Times New Roman" w:cs="Times New Roman"/>
      <w:sz w:val="24"/>
      <w:szCs w:val="24"/>
      <w:lang w:val="en-US" w:eastAsia="zh-CN" w:bidi="ar-SA"/>
    </w:rPr>
  </w:style>
  <w:style w:type="paragraph" w:customStyle="1" w:styleId="158">
    <w:name w:val="样式 标题 1 + 小二 行距: 1.5 倍行距"/>
    <w:basedOn w:val="3"/>
    <w:autoRedefine/>
    <w:qFormat/>
    <w:uiPriority w:val="0"/>
    <w:pPr>
      <w:tabs>
        <w:tab w:val="left" w:pos="840"/>
      </w:tabs>
      <w:spacing w:line="360" w:lineRule="auto"/>
      <w:ind w:left="431" w:hanging="431"/>
    </w:pPr>
    <w:rPr>
      <w:rFonts w:cs="宋体"/>
      <w:sz w:val="36"/>
      <w:szCs w:val="20"/>
    </w:rPr>
  </w:style>
  <w:style w:type="paragraph" w:customStyle="1" w:styleId="159">
    <w:name w:val="正文_20_0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60">
    <w:name w:val="正文_9_1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1">
    <w:name w:val="WPSOffice手动目录 1"/>
    <w:autoRedefine/>
    <w:qFormat/>
    <w:uiPriority w:val="0"/>
    <w:rPr>
      <w:rFonts w:ascii="Times New Roman" w:hAnsi="Times New Roman" w:eastAsia="宋体" w:cs="Times New Roman"/>
      <w:lang w:val="en-US" w:eastAsia="zh-CN" w:bidi="ar-SA"/>
    </w:rPr>
  </w:style>
  <w:style w:type="paragraph" w:customStyle="1" w:styleId="162">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3">
    <w:name w:val="正文_17_0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64">
    <w:name w:val="一级条标题"/>
    <w:basedOn w:val="165"/>
    <w:next w:val="162"/>
    <w:autoRedefine/>
    <w:qFormat/>
    <w:uiPriority w:val="0"/>
    <w:pPr>
      <w:tabs>
        <w:tab w:val="left" w:pos="425"/>
      </w:tabs>
      <w:ind w:left="425" w:hanging="425"/>
      <w:outlineLvl w:val="2"/>
    </w:pPr>
  </w:style>
  <w:style w:type="paragraph" w:customStyle="1" w:styleId="165">
    <w:name w:val="章标题"/>
    <w:next w:val="162"/>
    <w:autoRedefine/>
    <w:qFormat/>
    <w:uiPriority w:val="0"/>
    <w:pPr>
      <w:spacing w:beforeLines="50" w:afterLines="50"/>
      <w:ind w:left="284" w:hanging="284"/>
      <w:jc w:val="both"/>
      <w:outlineLvl w:val="1"/>
    </w:pPr>
    <w:rPr>
      <w:rFonts w:ascii="黑体" w:hAnsi="Times New Roman" w:eastAsia="黑体" w:cs="Times New Roman"/>
      <w:sz w:val="21"/>
      <w:lang w:val="en-US" w:eastAsia="zh-CN" w:bidi="ar-SA"/>
    </w:rPr>
  </w:style>
  <w:style w:type="paragraph" w:customStyle="1" w:styleId="166">
    <w:name w:val="正文_10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7">
    <w:name w:val="正文_8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8">
    <w:name w:val="Normal_8_1"/>
    <w:autoRedefine/>
    <w:qFormat/>
    <w:uiPriority w:val="0"/>
    <w:rPr>
      <w:rFonts w:ascii="黑体" w:hAnsi="黑体" w:eastAsia="黑体" w:cs="Times New Roman"/>
      <w:b/>
      <w:sz w:val="32"/>
      <w:szCs w:val="24"/>
      <w:lang w:val="en-US" w:eastAsia="zh-CN" w:bidi="ar-SA"/>
    </w:rPr>
  </w:style>
  <w:style w:type="paragraph" w:customStyle="1" w:styleId="169">
    <w:name w:val="字母编号列项（一级）"/>
    <w:autoRedefine/>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70">
    <w:name w:val="WPSOffice手动目录 3"/>
    <w:autoRedefine/>
    <w:qFormat/>
    <w:uiPriority w:val="0"/>
    <w:pPr>
      <w:ind w:leftChars="400"/>
    </w:pPr>
    <w:rPr>
      <w:rFonts w:ascii="Times New Roman" w:hAnsi="Times New Roman" w:eastAsia="宋体" w:cs="Times New Roman"/>
      <w:lang w:val="en-US" w:eastAsia="zh-CN" w:bidi="ar-SA"/>
    </w:rPr>
  </w:style>
  <w:style w:type="paragraph" w:customStyle="1" w:styleId="171">
    <w:name w:val="题注4"/>
    <w:basedOn w:val="1"/>
    <w:next w:val="13"/>
    <w:autoRedefine/>
    <w:qFormat/>
    <w:uiPriority w:val="0"/>
    <w:pPr>
      <w:ind w:left="-108" w:right="-108"/>
      <w:jc w:val="center"/>
    </w:pPr>
    <w:rPr>
      <w:b/>
      <w:bCs/>
      <w:color w:val="000000"/>
      <w:szCs w:val="21"/>
      <w:lang w:val="en-GB"/>
    </w:rPr>
  </w:style>
  <w:style w:type="paragraph" w:customStyle="1" w:styleId="172">
    <w:name w:val="Table Paragraph"/>
    <w:basedOn w:val="1"/>
    <w:autoRedefine/>
    <w:qFormat/>
    <w:uiPriority w:val="1"/>
    <w:pPr>
      <w:autoSpaceDE w:val="0"/>
      <w:autoSpaceDN w:val="0"/>
      <w:adjustRightInd w:val="0"/>
      <w:jc w:val="left"/>
    </w:pPr>
    <w:rPr>
      <w:kern w:val="0"/>
      <w:sz w:val="24"/>
    </w:rPr>
  </w:style>
  <w:style w:type="paragraph" w:customStyle="1" w:styleId="173">
    <w:name w:val="正文_18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74">
    <w:name w:val="正文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5">
    <w:name w:val="样式 标题 4H4PIM 4h444heading1.1.1.1Fab-4T5Ref Heading 1rh..."/>
    <w:basedOn w:val="6"/>
    <w:autoRedefine/>
    <w:qFormat/>
    <w:uiPriority w:val="0"/>
    <w:pPr>
      <w:spacing w:line="415" w:lineRule="auto"/>
    </w:pPr>
    <w:rPr>
      <w:rFonts w:ascii="Times New Roman" w:hAnsi="Times New Roman" w:cs="宋体"/>
      <w:sz w:val="30"/>
      <w:szCs w:val="20"/>
    </w:rPr>
  </w:style>
  <w:style w:type="paragraph" w:customStyle="1" w:styleId="176">
    <w:name w:val="正文_20_0_2"/>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77">
    <w:name w:val="Normal_19_1"/>
    <w:autoRedefine/>
    <w:qFormat/>
    <w:uiPriority w:val="0"/>
    <w:rPr>
      <w:rFonts w:ascii="黑体" w:hAnsi="黑体" w:eastAsia="黑体" w:cs="Times New Roman"/>
      <w:b/>
      <w:sz w:val="32"/>
      <w:szCs w:val="24"/>
      <w:lang w:val="en-US" w:eastAsia="zh-CN" w:bidi="ar-SA"/>
    </w:rPr>
  </w:style>
  <w:style w:type="paragraph" w:customStyle="1" w:styleId="178">
    <w:name w:val="TOC Heading"/>
    <w:basedOn w:val="3"/>
    <w:next w:val="1"/>
    <w:autoRedefine/>
    <w:qFormat/>
    <w:uiPriority w:val="0"/>
    <w:pPr>
      <w:widowControl/>
      <w:tabs>
        <w:tab w:val="left" w:pos="4320"/>
      </w:tabs>
      <w:spacing w:before="480" w:after="0" w:line="276" w:lineRule="auto"/>
      <w:outlineLvl w:val="9"/>
    </w:pPr>
    <w:rPr>
      <w:rFonts w:ascii="Cambria" w:hAnsi="Cambria"/>
      <w:color w:val="365F91"/>
      <w:kern w:val="0"/>
      <w:sz w:val="28"/>
      <w:szCs w:val="28"/>
    </w:rPr>
  </w:style>
  <w:style w:type="paragraph" w:customStyle="1" w:styleId="179">
    <w:name w:val="列出段落2"/>
    <w:basedOn w:val="1"/>
    <w:autoRedefine/>
    <w:qFormat/>
    <w:uiPriority w:val="0"/>
    <w:pPr>
      <w:ind w:firstLine="420" w:firstLineChars="200"/>
    </w:pPr>
    <w:rPr>
      <w:szCs w:val="20"/>
    </w:rPr>
  </w:style>
  <w:style w:type="paragraph" w:customStyle="1" w:styleId="180">
    <w:name w:val="正文_22_3"/>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81">
    <w:name w:val="_Style 3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2">
    <w:name w:val="正文_0_6"/>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83">
    <w:name w:val="列出段落1"/>
    <w:basedOn w:val="1"/>
    <w:autoRedefine/>
    <w:qFormat/>
    <w:uiPriority w:val="0"/>
    <w:pPr>
      <w:ind w:firstLine="420" w:firstLineChars="200"/>
    </w:pPr>
    <w:rPr>
      <w:rFonts w:ascii="Calibri" w:hAnsi="Calibri"/>
      <w:szCs w:val="22"/>
    </w:rPr>
  </w:style>
  <w:style w:type="paragraph" w:customStyle="1" w:styleId="184">
    <w:name w:val="正文首行缩进1"/>
    <w:basedOn w:val="1"/>
    <w:autoRedefine/>
    <w:qFormat/>
    <w:uiPriority w:val="0"/>
    <w:pPr>
      <w:ind w:firstLine="425"/>
      <w:textAlignment w:val="baseline"/>
    </w:pPr>
    <w:rPr>
      <w:rFonts w:ascii="Calibri" w:hAnsi="Calibri" w:cs="黑体"/>
    </w:rPr>
  </w:style>
  <w:style w:type="paragraph" w:customStyle="1" w:styleId="185">
    <w:name w:val="正文_15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6">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styleId="187">
    <w:name w:val="No Spacing"/>
    <w:link w:val="188"/>
    <w:autoRedefine/>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188">
    <w:name w:val="无间隔 字符"/>
    <w:link w:val="187"/>
    <w:autoRedefine/>
    <w:qFormat/>
    <w:uiPriority w:val="1"/>
    <w:rPr>
      <w:kern w:val="2"/>
      <w:sz w:val="21"/>
      <w:szCs w:val="22"/>
    </w:rPr>
  </w:style>
  <w:style w:type="paragraph" w:customStyle="1" w:styleId="189">
    <w:name w:val="正文_0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90">
    <w:name w:val="TOC 标题1"/>
    <w:basedOn w:val="3"/>
    <w:next w:val="1"/>
    <w:autoRedefine/>
    <w:unhideWhenUsed/>
    <w:qFormat/>
    <w:uiPriority w:val="39"/>
    <w:pPr>
      <w:widowControl/>
      <w:spacing w:before="480" w:after="0" w:line="276" w:lineRule="auto"/>
      <w:outlineLvl w:val="9"/>
    </w:pPr>
    <w:rPr>
      <w:rFonts w:ascii="Cambria" w:hAnsi="Cambria"/>
      <w:color w:val="366091"/>
      <w:kern w:val="0"/>
      <w:sz w:val="28"/>
      <w:szCs w:val="28"/>
    </w:rPr>
  </w:style>
  <w:style w:type="paragraph" w:customStyle="1" w:styleId="191">
    <w:name w:val="列出段落11"/>
    <w:basedOn w:val="1"/>
    <w:autoRedefine/>
    <w:qFormat/>
    <w:uiPriority w:val="34"/>
    <w:pPr>
      <w:ind w:firstLine="420" w:firstLineChars="200"/>
    </w:pPr>
    <w:rPr>
      <w:rFonts w:ascii="Calibri" w:hAnsi="Calibri"/>
      <w:szCs w:val="22"/>
    </w:rPr>
  </w:style>
  <w:style w:type="paragraph" w:customStyle="1" w:styleId="192">
    <w:name w:val="正文_9_0_0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3">
    <w:name w:val="Revision"/>
    <w:autoRedefine/>
    <w:qFormat/>
    <w:uiPriority w:val="0"/>
    <w:rPr>
      <w:rFonts w:ascii="Times New Roman" w:hAnsi="Times New Roman" w:eastAsia="宋体" w:cs="Times New Roman"/>
      <w:kern w:val="2"/>
      <w:sz w:val="21"/>
      <w:szCs w:val="22"/>
      <w:lang w:val="en-US" w:eastAsia="zh-CN" w:bidi="ar-SA"/>
    </w:rPr>
  </w:style>
  <w:style w:type="paragraph" w:customStyle="1" w:styleId="194">
    <w:name w:val="Normal_24_1"/>
    <w:autoRedefine/>
    <w:qFormat/>
    <w:uiPriority w:val="0"/>
    <w:rPr>
      <w:rFonts w:ascii="Times New Roman" w:hAnsi="Times New Roman" w:eastAsia="Times New Roman" w:cs="Times New Roman"/>
      <w:sz w:val="24"/>
      <w:szCs w:val="24"/>
      <w:lang w:val="en-US" w:eastAsia="zh-CN" w:bidi="ar-SA"/>
    </w:rPr>
  </w:style>
  <w:style w:type="paragraph" w:customStyle="1" w:styleId="195">
    <w:name w:val="目次、标准名称标题"/>
    <w:basedOn w:val="1"/>
    <w:next w:val="1"/>
    <w:autoRedefine/>
    <w:qFormat/>
    <w:uiPriority w:val="0"/>
    <w:pPr>
      <w:widowControl/>
      <w:shd w:val="clear" w:color="FFFFFF" w:fill="FFFFFF"/>
      <w:spacing w:before="640" w:after="560" w:line="460" w:lineRule="exact"/>
      <w:outlineLvl w:val="0"/>
    </w:pPr>
    <w:rPr>
      <w:rFonts w:ascii="黑体" w:eastAsia="黑体"/>
      <w:kern w:val="0"/>
      <w:sz w:val="32"/>
      <w:szCs w:val="20"/>
    </w:rPr>
  </w:style>
  <w:style w:type="paragraph" w:customStyle="1" w:styleId="196">
    <w:name w:val="正文_16_0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7">
    <w:name w:val="WPSOffice手动目录 2"/>
    <w:autoRedefine/>
    <w:qFormat/>
    <w:uiPriority w:val="0"/>
    <w:pPr>
      <w:ind w:leftChars="200"/>
    </w:pPr>
    <w:rPr>
      <w:rFonts w:ascii="Times New Roman" w:hAnsi="Times New Roman" w:eastAsia="宋体" w:cs="Times New Roman"/>
      <w:lang w:val="en-US" w:eastAsia="zh-CN" w:bidi="ar-SA"/>
    </w:rPr>
  </w:style>
  <w:style w:type="paragraph" w:customStyle="1" w:styleId="198">
    <w:name w:val="Normal_25_0"/>
    <w:autoRedefine/>
    <w:qFormat/>
    <w:uiPriority w:val="0"/>
    <w:rPr>
      <w:rFonts w:ascii="黑体" w:hAnsi="黑体" w:eastAsia="黑体" w:cs="Times New Roman"/>
      <w:b/>
      <w:sz w:val="32"/>
      <w:szCs w:val="24"/>
      <w:lang w:val="en-US" w:eastAsia="zh-CN" w:bidi="ar-SA"/>
    </w:rPr>
  </w:style>
  <w:style w:type="paragraph" w:customStyle="1" w:styleId="199">
    <w:name w:val="表格正文"/>
    <w:basedOn w:val="1"/>
    <w:autoRedefine/>
    <w:qFormat/>
    <w:uiPriority w:val="0"/>
    <w:pPr>
      <w:spacing w:line="360" w:lineRule="atLeast"/>
      <w:textAlignment w:val="baseline"/>
    </w:pPr>
    <w:rPr>
      <w:szCs w:val="22"/>
    </w:rPr>
  </w:style>
  <w:style w:type="paragraph" w:customStyle="1" w:styleId="200">
    <w:name w:val="Char Char Char Char Char Char1 Char Char Char Char"/>
    <w:basedOn w:val="1"/>
    <w:autoRedefine/>
    <w:qFormat/>
    <w:uiPriority w:val="0"/>
    <w:rPr>
      <w:rFonts w:ascii="Tahoma" w:hAnsi="Tahoma" w:eastAsia="Times New Roman"/>
      <w:kern w:val="0"/>
      <w:sz w:val="24"/>
      <w:szCs w:val="20"/>
      <w:lang w:val="en-US" w:eastAsia="zh-CN"/>
    </w:rPr>
  </w:style>
  <w:style w:type="paragraph" w:customStyle="1" w:styleId="201">
    <w:name w:val="Normal_21_1"/>
    <w:autoRedefine/>
    <w:qFormat/>
    <w:uiPriority w:val="0"/>
    <w:rPr>
      <w:rFonts w:ascii="黑体" w:hAnsi="黑体" w:eastAsia="黑体" w:cs="Times New Roman"/>
      <w:b/>
      <w:sz w:val="32"/>
      <w:szCs w:val="24"/>
      <w:lang w:val="en-US" w:eastAsia="zh-CN" w:bidi="ar-SA"/>
    </w:rPr>
  </w:style>
  <w:style w:type="paragraph" w:customStyle="1" w:styleId="202">
    <w:name w:val="正文_16_0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3">
    <w:name w:val="Decimal Aligned"/>
    <w:basedOn w:val="1"/>
    <w:autoRedefine/>
    <w:qFormat/>
    <w:uiPriority w:val="40"/>
    <w:pPr>
      <w:widowControl/>
      <w:tabs>
        <w:tab w:val="decimal" w:pos="360"/>
      </w:tabs>
      <w:spacing w:after="200" w:line="276" w:lineRule="auto"/>
      <w:jc w:val="left"/>
    </w:pPr>
    <w:rPr>
      <w:kern w:val="0"/>
      <w:sz w:val="22"/>
      <w:szCs w:val="22"/>
    </w:rPr>
  </w:style>
  <w:style w:type="paragraph" w:customStyle="1" w:styleId="204">
    <w:name w:val="正文_16_2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5">
    <w:name w:val="Char Char Char"/>
    <w:basedOn w:val="1"/>
    <w:autoRedefine/>
    <w:qFormat/>
    <w:uiPriority w:val="0"/>
    <w:rPr>
      <w:rFonts w:ascii="宋体" w:hAnsi="宋体"/>
      <w:b/>
      <w:sz w:val="28"/>
      <w:szCs w:val="28"/>
    </w:rPr>
  </w:style>
  <w:style w:type="paragraph" w:customStyle="1" w:styleId="206">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07">
    <w:name w:val="正文_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8">
    <w:name w:val="p0"/>
    <w:basedOn w:val="1"/>
    <w:autoRedefine/>
    <w:qFormat/>
    <w:uiPriority w:val="0"/>
    <w:pPr>
      <w:widowControl/>
    </w:pPr>
    <w:rPr>
      <w:kern w:val="0"/>
      <w:szCs w:val="21"/>
    </w:rPr>
  </w:style>
  <w:style w:type="paragraph" w:customStyle="1" w:styleId="209">
    <w:name w:val="Normal_14_1"/>
    <w:autoRedefine/>
    <w:qFormat/>
    <w:uiPriority w:val="0"/>
    <w:rPr>
      <w:rFonts w:ascii="黑体" w:hAnsi="黑体" w:eastAsia="黑体" w:cs="Times New Roman"/>
      <w:b/>
      <w:sz w:val="32"/>
      <w:szCs w:val="24"/>
      <w:lang w:val="en-US" w:eastAsia="zh-CN" w:bidi="ar-SA"/>
    </w:rPr>
  </w:style>
  <w:style w:type="paragraph" w:customStyle="1" w:styleId="210">
    <w:name w:val="正文_9_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1">
    <w:name w:val="正文_4_9"/>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2">
    <w:name w:val="正文_11_0_0_1"/>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3">
    <w:name w:val="列出段落_0_0_0_0_0"/>
    <w:basedOn w:val="1"/>
    <w:autoRedefine/>
    <w:qFormat/>
    <w:uiPriority w:val="0"/>
    <w:pPr>
      <w:ind w:firstLine="420"/>
    </w:pPr>
    <w:rPr>
      <w:szCs w:val="22"/>
      <w:lang w:val="en-US" w:eastAsia="zh-CN"/>
    </w:rPr>
  </w:style>
  <w:style w:type="paragraph" w:customStyle="1" w:styleId="214">
    <w:name w:val="Normal_18_1"/>
    <w:autoRedefine/>
    <w:qFormat/>
    <w:uiPriority w:val="0"/>
    <w:rPr>
      <w:rFonts w:ascii="黑体" w:hAnsi="黑体" w:eastAsia="黑体" w:cs="Times New Roman"/>
      <w:b/>
      <w:sz w:val="32"/>
      <w:szCs w:val="24"/>
      <w:lang w:val="en-US" w:eastAsia="zh-CN" w:bidi="ar-SA"/>
    </w:rPr>
  </w:style>
  <w:style w:type="paragraph" w:customStyle="1" w:styleId="215">
    <w:name w:val="正文_6_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6">
    <w:name w:val="正文_16_0_0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7">
    <w:name w:val="正文_17_0_2"/>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218">
    <w:name w:val="正文_16_1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9">
    <w:name w:val="Normal_23_1"/>
    <w:autoRedefine/>
    <w:qFormat/>
    <w:uiPriority w:val="0"/>
    <w:rPr>
      <w:rFonts w:ascii="Times New Roman" w:hAnsi="Times New Roman" w:eastAsia="Times New Roman" w:cs="Times New Roman"/>
      <w:sz w:val="24"/>
      <w:szCs w:val="24"/>
      <w:lang w:val="en-US" w:eastAsia="zh-CN" w:bidi="ar-SA"/>
    </w:rPr>
  </w:style>
  <w:style w:type="paragraph" w:customStyle="1" w:styleId="220">
    <w:name w:val="正文_21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1">
    <w:name w:val="正文_16_3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2">
    <w:name w:val="正文_23_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3">
    <w:name w:val="Normal_27_0"/>
    <w:autoRedefine/>
    <w:qFormat/>
    <w:uiPriority w:val="0"/>
    <w:rPr>
      <w:rFonts w:ascii="黑体" w:hAnsi="黑体" w:eastAsia="黑体" w:cs="Times New Roman"/>
      <w:b/>
      <w:sz w:val="32"/>
      <w:szCs w:val="24"/>
      <w:lang w:val="en-US" w:eastAsia="zh-CN" w:bidi="ar-SA"/>
    </w:rPr>
  </w:style>
  <w:style w:type="paragraph" w:customStyle="1" w:styleId="224">
    <w:name w:val="Normal_34_0"/>
    <w:autoRedefine/>
    <w:qFormat/>
    <w:uiPriority w:val="0"/>
    <w:rPr>
      <w:rFonts w:ascii="黑体" w:hAnsi="黑体" w:eastAsia="黑体" w:cs="Times New Roman"/>
      <w:b/>
      <w:sz w:val="32"/>
      <w:szCs w:val="24"/>
      <w:lang w:val="en-US" w:eastAsia="zh-CN" w:bidi="ar-SA"/>
    </w:rPr>
  </w:style>
  <w:style w:type="paragraph" w:customStyle="1" w:styleId="225">
    <w:name w:val="正文_24_3"/>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6">
    <w:name w:val="正文_4_4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7">
    <w:name w:val="正文_2_1_0_0_0"/>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228">
    <w:name w:val="正文_5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9">
    <w:name w:val="正文 New"/>
    <w:next w:val="1"/>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table" w:customStyle="1" w:styleId="230">
    <w:name w:val="网格型1"/>
    <w:basedOn w:val="4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1">
    <w:name w:val="网格型2"/>
    <w:basedOn w:val="47"/>
    <w:autoRedefine/>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2">
    <w:name w:val="正文1"/>
    <w:basedOn w:val="1"/>
    <w:autoRedefine/>
    <w:qFormat/>
    <w:uiPriority w:val="99"/>
    <w:pPr>
      <w:widowControl/>
      <w:spacing w:line="318" w:lineRule="atLeast"/>
      <w:ind w:left="369" w:firstLine="369"/>
      <w:jc w:val="left"/>
    </w:pPr>
    <w:rPr>
      <w:rFonts w:ascii="宋体"/>
      <w:kern w:val="0"/>
      <w:sz w:val="24"/>
      <w:szCs w:val="22"/>
    </w:rPr>
  </w:style>
  <w:style w:type="character" w:customStyle="1" w:styleId="233">
    <w:name w:val="批注文字 Char"/>
    <w:autoRedefine/>
    <w:qFormat/>
    <w:uiPriority w:val="0"/>
    <w:rPr>
      <w:kern w:val="2"/>
      <w:sz w:val="21"/>
    </w:rPr>
  </w:style>
  <w:style w:type="character" w:customStyle="1" w:styleId="234">
    <w:name w:val="NormalCharacter"/>
    <w:autoRedefine/>
    <w:qFormat/>
    <w:uiPriority w:val="0"/>
  </w:style>
  <w:style w:type="character" w:customStyle="1" w:styleId="235">
    <w:name w:val="Unresolved Mention"/>
    <w:autoRedefine/>
    <w:unhideWhenUsed/>
    <w:qFormat/>
    <w:uiPriority w:val="99"/>
    <w:rPr>
      <w:color w:val="605E5C"/>
      <w:shd w:val="clear" w:color="auto" w:fill="E1DFDD"/>
    </w:rPr>
  </w:style>
  <w:style w:type="character" w:customStyle="1" w:styleId="236">
    <w:name w:val="纯文本 Char"/>
    <w:autoRedefine/>
    <w:qFormat/>
    <w:uiPriority w:val="0"/>
    <w:rPr>
      <w:rFonts w:ascii="宋体" w:hAnsi="Courier New" w:eastAsia="宋体" w:cs="Courier New"/>
      <w:kern w:val="2"/>
      <w:sz w:val="21"/>
      <w:szCs w:val="21"/>
      <w:lang w:val="en-US" w:eastAsia="zh-CN" w:bidi="ar-SA"/>
    </w:rPr>
  </w:style>
  <w:style w:type="character" w:customStyle="1" w:styleId="237">
    <w:name w:val="副标题 Char1"/>
    <w:autoRedefine/>
    <w:qFormat/>
    <w:uiPriority w:val="0"/>
    <w:rPr>
      <w:rFonts w:ascii="Cambria" w:hAnsi="Cambria" w:cs="Times New Roman"/>
      <w:b/>
      <w:bCs/>
      <w:kern w:val="28"/>
      <w:sz w:val="32"/>
      <w:szCs w:val="32"/>
    </w:rPr>
  </w:style>
  <w:style w:type="character" w:customStyle="1" w:styleId="238">
    <w:name w:val="表格文字 Char Char Char"/>
    <w:autoRedefine/>
    <w:qFormat/>
    <w:uiPriority w:val="0"/>
    <w:rPr>
      <w:bCs/>
      <w:spacing w:val="10"/>
      <w:sz w:val="24"/>
    </w:rPr>
  </w:style>
  <w:style w:type="character" w:customStyle="1" w:styleId="239">
    <w:name w:val="标题 1 Char"/>
    <w:autoRedefine/>
    <w:qFormat/>
    <w:uiPriority w:val="9"/>
    <w:rPr>
      <w:rFonts w:ascii="Arial" w:hAnsi="Arial" w:eastAsia="宋体" w:cs="Arial"/>
      <w:bCs/>
      <w:kern w:val="32"/>
      <w:sz w:val="32"/>
      <w:szCs w:val="32"/>
      <w:lang w:val="en-US" w:eastAsia="zh-CN" w:bidi="ar-SA"/>
    </w:rPr>
  </w:style>
  <w:style w:type="character" w:customStyle="1" w:styleId="240">
    <w:name w:val="A5"/>
    <w:autoRedefine/>
    <w:qFormat/>
    <w:uiPriority w:val="0"/>
    <w:rPr>
      <w:rFonts w:cs="思源黑体"/>
      <w:b/>
      <w:bCs/>
      <w:color w:val="000000"/>
      <w:sz w:val="20"/>
      <w:szCs w:val="20"/>
    </w:rPr>
  </w:style>
  <w:style w:type="character" w:customStyle="1" w:styleId="241">
    <w:name w:val="表格文字 Char Char Char Char"/>
    <w:autoRedefine/>
    <w:qFormat/>
    <w:uiPriority w:val="0"/>
    <w:rPr>
      <w:bCs/>
      <w:spacing w:val="10"/>
      <w:sz w:val="24"/>
    </w:rPr>
  </w:style>
  <w:style w:type="character" w:customStyle="1" w:styleId="242">
    <w:name w:val="A10"/>
    <w:autoRedefine/>
    <w:qFormat/>
    <w:uiPriority w:val="0"/>
    <w:rPr>
      <w:rFonts w:cs="思源黑体"/>
      <w:color w:val="000000"/>
      <w:sz w:val="12"/>
      <w:szCs w:val="12"/>
    </w:rPr>
  </w:style>
  <w:style w:type="character" w:customStyle="1" w:styleId="243">
    <w:name w:val="A7"/>
    <w:autoRedefine/>
    <w:qFormat/>
    <w:uiPriority w:val="0"/>
    <w:rPr>
      <w:rFonts w:cs="思源黑体"/>
      <w:color w:val="000000"/>
      <w:sz w:val="16"/>
      <w:szCs w:val="16"/>
    </w:rPr>
  </w:style>
  <w:style w:type="paragraph" w:customStyle="1" w:styleId="244">
    <w:name w:val="普通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245">
    <w:name w:val="正文 New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6">
    <w:name w:val="办公自动化专用标题"/>
    <w:basedOn w:val="43"/>
    <w:qFormat/>
    <w:uiPriority w:val="0"/>
    <w:pPr>
      <w:spacing w:before="240" w:after="60" w:line="560" w:lineRule="atLeast"/>
      <w:outlineLvl w:val="0"/>
    </w:pPr>
    <w:rPr>
      <w:rFonts w:hAnsi="Arial"/>
      <w:snapToGrid/>
      <w:kern w:val="2"/>
      <w:sz w:val="44"/>
    </w:rPr>
  </w:style>
  <w:style w:type="paragraph" w:customStyle="1" w:styleId="247">
    <w:name w:val="默认"/>
    <w:autoRedefine/>
    <w:qFormat/>
    <w:uiPriority w:val="0"/>
    <w:rPr>
      <w:rFonts w:ascii="Helvetica" w:hAnsi="Helvetica" w:eastAsia="Arial Unicode MS" w:cs="Arial Unicode MS"/>
      <w:color w:val="000000"/>
      <w:sz w:val="22"/>
      <w:szCs w:val="22"/>
      <w:lang w:val="en-US" w:eastAsia="zh-CN" w:bidi="ar-SA"/>
    </w:rPr>
  </w:style>
  <w:style w:type="paragraph" w:customStyle="1" w:styleId="248">
    <w:name w:val="正文 New New New New New New New New New New New New New New New New"/>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49">
    <w:name w:val="表正文"/>
    <w:basedOn w:val="1"/>
    <w:next w:val="2"/>
    <w:autoRedefine/>
    <w:qFormat/>
    <w:uiPriority w:val="0"/>
    <w:pPr>
      <w:spacing w:after="120" w:line="360" w:lineRule="auto"/>
      <w:ind w:firstLine="425"/>
    </w:pPr>
    <w:rPr>
      <w:sz w:val="28"/>
      <w:szCs w:val="20"/>
    </w:rPr>
  </w:style>
  <w:style w:type="paragraph" w:customStyle="1" w:styleId="250">
    <w:name w:val="正文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1">
    <w:name w:val="列出段落 New"/>
    <w:basedOn w:val="1"/>
    <w:autoRedefine/>
    <w:qFormat/>
    <w:uiPriority w:val="0"/>
    <w:pPr>
      <w:ind w:firstLine="420" w:firstLineChars="200"/>
    </w:pPr>
  </w:style>
  <w:style w:type="paragraph" w:customStyle="1" w:styleId="252">
    <w:name w:val="Normal New"/>
    <w:qFormat/>
    <w:uiPriority w:val="0"/>
    <w:pPr>
      <w:widowControl w:val="0"/>
      <w:jc w:val="both"/>
    </w:pPr>
    <w:rPr>
      <w:rFonts w:ascii="Times New Roman" w:hAnsi="Times New Roman" w:eastAsia="宋体" w:cs="Times New Roman"/>
      <w:color w:val="0000FF"/>
      <w:kern w:val="2"/>
      <w:sz w:val="24"/>
      <w:lang w:val="en-US" w:eastAsia="zh-CN" w:bidi="ar-SA"/>
    </w:rPr>
  </w:style>
  <w:style w:type="paragraph" w:customStyle="1" w:styleId="253">
    <w:name w:val="题注5"/>
    <w:basedOn w:val="1"/>
    <w:next w:val="13"/>
    <w:autoRedefine/>
    <w:qFormat/>
    <w:uiPriority w:val="0"/>
    <w:pPr>
      <w:jc w:val="center"/>
    </w:pPr>
    <w:rPr>
      <w:b/>
      <w:color w:val="000000"/>
      <w:sz w:val="24"/>
      <w:szCs w:val="21"/>
    </w:rPr>
  </w:style>
  <w:style w:type="paragraph" w:customStyle="1" w:styleId="254">
    <w:name w:val="Pa0"/>
    <w:basedOn w:val="1"/>
    <w:next w:val="1"/>
    <w:autoRedefine/>
    <w:qFormat/>
    <w:uiPriority w:val="0"/>
    <w:pPr>
      <w:autoSpaceDE w:val="0"/>
      <w:autoSpaceDN w:val="0"/>
      <w:adjustRightInd w:val="0"/>
      <w:spacing w:line="241" w:lineRule="atLeast"/>
      <w:jc w:val="left"/>
    </w:pPr>
    <w:rPr>
      <w:rFonts w:ascii="思源黑体" w:eastAsia="思源黑体"/>
      <w:kern w:val="0"/>
      <w:sz w:val="24"/>
    </w:rPr>
  </w:style>
  <w:style w:type="paragraph" w:customStyle="1" w:styleId="255">
    <w:name w:val="正文 New New New New New New New New"/>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6">
    <w:name w:val="List Paragraph1"/>
    <w:basedOn w:val="1"/>
    <w:autoRedefine/>
    <w:qFormat/>
    <w:uiPriority w:val="0"/>
    <w:pPr>
      <w:ind w:firstLine="420" w:firstLineChars="200"/>
    </w:pPr>
  </w:style>
  <w:style w:type="paragraph" w:customStyle="1" w:styleId="257">
    <w:name w:val="正文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8">
    <w:name w:val="xl25"/>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259">
    <w:name w:val="Char Char2 Char"/>
    <w:basedOn w:val="1"/>
    <w:autoRedefine/>
    <w:qFormat/>
    <w:uiPriority w:val="0"/>
    <w:rPr>
      <w:rFonts w:ascii="宋体" w:hAnsi="宋体"/>
      <w:b/>
      <w:sz w:val="28"/>
      <w:szCs w:val="28"/>
    </w:rPr>
  </w:style>
  <w:style w:type="paragraph" w:customStyle="1" w:styleId="260">
    <w:name w:val="Char"/>
    <w:basedOn w:val="14"/>
    <w:autoRedefine/>
    <w:qFormat/>
    <w:uiPriority w:val="0"/>
    <w:pPr>
      <w:shd w:val="clear" w:color="auto" w:fill="000080"/>
    </w:pPr>
    <w:rPr>
      <w:rFonts w:ascii="Tahoma" w:hAnsi="Tahoma"/>
      <w:kern w:val="2"/>
      <w:sz w:val="24"/>
      <w:szCs w:val="24"/>
    </w:rPr>
  </w:style>
  <w:style w:type="paragraph" w:customStyle="1" w:styleId="261">
    <w:name w:val="正文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62">
    <w:name w:val="正文 New New New New New New New New New New New New New New New New New New New New New New New New New New New New New New New New New New New New New New New"/>
    <w:autoRedefine/>
    <w:qFormat/>
    <w:uiPriority w:val="0"/>
    <w:pPr>
      <w:widowControl w:val="0"/>
      <w:spacing w:line="360" w:lineRule="auto"/>
      <w:ind w:firstLine="480" w:firstLineChars="200"/>
    </w:pPr>
    <w:rPr>
      <w:rFonts w:ascii="Times New Roman" w:hAnsi="Times New Roman" w:eastAsia="宋体" w:cs="Times New Roman"/>
      <w:kern w:val="2"/>
      <w:sz w:val="24"/>
      <w:szCs w:val="24"/>
      <w:lang w:val="en-US" w:eastAsia="zh-CN" w:bidi="ar-SA"/>
    </w:rPr>
  </w:style>
  <w:style w:type="paragraph" w:customStyle="1" w:styleId="263">
    <w:name w:val="题注1"/>
    <w:basedOn w:val="1"/>
    <w:next w:val="13"/>
    <w:link w:val="264"/>
    <w:autoRedefine/>
    <w:qFormat/>
    <w:uiPriority w:val="0"/>
    <w:pPr>
      <w:ind w:left="-107" w:leftChars="-51" w:firstLine="1"/>
      <w:jc w:val="center"/>
    </w:pPr>
    <w:rPr>
      <w:rFonts w:eastAsia="华文中宋"/>
      <w:b/>
      <w:bCs/>
      <w:sz w:val="32"/>
    </w:rPr>
  </w:style>
  <w:style w:type="character" w:customStyle="1" w:styleId="264">
    <w:name w:val="题注1 Char"/>
    <w:link w:val="263"/>
    <w:autoRedefine/>
    <w:qFormat/>
    <w:uiPriority w:val="0"/>
    <w:rPr>
      <w:rFonts w:ascii="Times New Roman" w:hAnsi="Times New Roman" w:eastAsia="华文中宋"/>
      <w:b/>
      <w:bCs/>
      <w:kern w:val="2"/>
      <w:sz w:val="32"/>
      <w:szCs w:val="24"/>
    </w:rPr>
  </w:style>
  <w:style w:type="paragraph" w:customStyle="1" w:styleId="265">
    <w:name w:val="默认段落字体 Para Char"/>
    <w:basedOn w:val="1"/>
    <w:autoRedefine/>
    <w:qFormat/>
    <w:uiPriority w:val="0"/>
    <w:rPr>
      <w:rFonts w:ascii="宋体" w:hAnsi="宋体"/>
      <w:b/>
      <w:sz w:val="28"/>
      <w:szCs w:val="28"/>
    </w:rPr>
  </w:style>
  <w:style w:type="paragraph" w:customStyle="1" w:styleId="266">
    <w:name w:val="缺省文本"/>
    <w:basedOn w:val="1"/>
    <w:autoRedefine/>
    <w:qFormat/>
    <w:uiPriority w:val="0"/>
    <w:pPr>
      <w:autoSpaceDE w:val="0"/>
      <w:autoSpaceDN w:val="0"/>
      <w:adjustRightInd w:val="0"/>
      <w:jc w:val="left"/>
    </w:pPr>
    <w:rPr>
      <w:kern w:val="0"/>
      <w:sz w:val="24"/>
    </w:rPr>
  </w:style>
  <w:style w:type="paragraph" w:customStyle="1" w:styleId="267">
    <w:name w:val="图"/>
    <w:basedOn w:val="1"/>
    <w:autoRedefine/>
    <w:qFormat/>
    <w:uiPriority w:val="0"/>
    <w:pPr>
      <w:keepNext/>
      <w:adjustRightInd w:val="0"/>
      <w:spacing w:before="60" w:after="60" w:line="300" w:lineRule="auto"/>
      <w:jc w:val="center"/>
      <w:textAlignment w:val="center"/>
    </w:pPr>
    <w:rPr>
      <w:spacing w:val="20"/>
      <w:kern w:val="0"/>
      <w:sz w:val="24"/>
      <w:szCs w:val="20"/>
    </w:rPr>
  </w:style>
  <w:style w:type="paragraph" w:customStyle="1" w:styleId="268">
    <w:name w:val="a"/>
    <w:basedOn w:val="1"/>
    <w:qFormat/>
    <w:uiPriority w:val="0"/>
    <w:pPr>
      <w:widowControl/>
      <w:spacing w:before="100" w:beforeAutospacing="1" w:after="100" w:afterAutospacing="1"/>
      <w:jc w:val="left"/>
    </w:pPr>
    <w:rPr>
      <w:rFonts w:ascii="ˎ̥" w:hAnsi="ˎ̥" w:cs="宋体"/>
      <w:kern w:val="0"/>
      <w:sz w:val="18"/>
      <w:szCs w:val="18"/>
    </w:rPr>
  </w:style>
  <w:style w:type="paragraph" w:customStyle="1" w:styleId="269">
    <w:name w:val="Char Char Char Char Char Char Char"/>
    <w:basedOn w:val="1"/>
    <w:autoRedefine/>
    <w:qFormat/>
    <w:uiPriority w:val="0"/>
    <w:pPr>
      <w:tabs>
        <w:tab w:val="left" w:pos="425"/>
      </w:tabs>
      <w:ind w:left="425" w:hanging="425"/>
    </w:pPr>
    <w:rPr>
      <w:rFonts w:eastAsia="仿宋_GB2312"/>
      <w:kern w:val="24"/>
      <w:sz w:val="24"/>
    </w:rPr>
  </w:style>
  <w:style w:type="paragraph" w:customStyle="1" w:styleId="270">
    <w:name w:val="正文 New New New New New New New"/>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71">
    <w:name w:val="正文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72">
    <w:name w:val="Pa3"/>
    <w:basedOn w:val="206"/>
    <w:next w:val="206"/>
    <w:autoRedefine/>
    <w:qFormat/>
    <w:uiPriority w:val="0"/>
    <w:pPr>
      <w:spacing w:line="241" w:lineRule="atLeast"/>
    </w:pPr>
    <w:rPr>
      <w:rFonts w:ascii="思源黑体" w:eastAsia="思源黑体" w:cs="Times New Roman"/>
      <w:color w:val="auto"/>
    </w:rPr>
  </w:style>
  <w:style w:type="paragraph" w:customStyle="1" w:styleId="273">
    <w:name w:val="Char1"/>
    <w:basedOn w:val="1"/>
    <w:autoRedefine/>
    <w:qFormat/>
    <w:uiPriority w:val="0"/>
    <w:pPr>
      <w:widowControl/>
      <w:spacing w:after="160" w:line="240" w:lineRule="exact"/>
      <w:jc w:val="left"/>
    </w:pPr>
    <w:rPr>
      <w:rFonts w:ascii="Verdana" w:hAnsi="Verdana"/>
      <w:kern w:val="0"/>
      <w:szCs w:val="20"/>
      <w:lang w:eastAsia="en-US"/>
    </w:rPr>
  </w:style>
  <w:style w:type="paragraph" w:customStyle="1" w:styleId="274">
    <w:name w:val="_Style 275"/>
    <w:basedOn w:val="17"/>
    <w:next w:val="45"/>
    <w:link w:val="275"/>
    <w:autoRedefine/>
    <w:qFormat/>
    <w:uiPriority w:val="99"/>
    <w:pPr>
      <w:ind w:firstLine="420" w:firstLineChars="100"/>
    </w:pPr>
    <w:rPr>
      <w:szCs w:val="20"/>
    </w:rPr>
  </w:style>
  <w:style w:type="character" w:customStyle="1" w:styleId="275">
    <w:name w:val="正文首行缩进 2 Char"/>
    <w:link w:val="274"/>
    <w:autoRedefine/>
    <w:qFormat/>
    <w:uiPriority w:val="99"/>
  </w:style>
  <w:style w:type="character" w:customStyle="1" w:styleId="276">
    <w:name w:val="页脚 Char"/>
    <w:autoRedefine/>
    <w:qFormat/>
    <w:uiPriority w:val="0"/>
    <w:rPr>
      <w:rFonts w:eastAsia="宋体"/>
      <w:kern w:val="2"/>
      <w:sz w:val="18"/>
      <w:szCs w:val="18"/>
      <w:lang w:val="en-US" w:eastAsia="zh-CN" w:bidi="ar-SA"/>
    </w:rPr>
  </w:style>
  <w:style w:type="character" w:customStyle="1" w:styleId="277">
    <w:name w:val="正文缩进 Char"/>
    <w:autoRedefine/>
    <w:qFormat/>
    <w:uiPriority w:val="0"/>
    <w:rPr>
      <w:rFonts w:eastAsia="宋体"/>
      <w:kern w:val="2"/>
      <w:sz w:val="21"/>
      <w:lang w:val="en-US" w:eastAsia="zh-CN" w:bidi="ar-SA"/>
    </w:rPr>
  </w:style>
  <w:style w:type="character" w:customStyle="1" w:styleId="278">
    <w:name w:val="页眉 Char"/>
    <w:qFormat/>
    <w:uiPriority w:val="0"/>
    <w:rPr>
      <w:rFonts w:eastAsia="宋体"/>
      <w:kern w:val="2"/>
      <w:sz w:val="21"/>
      <w:lang w:val="en-US" w:eastAsia="zh-CN" w:bidi="ar-SA"/>
    </w:rPr>
  </w:style>
  <w:style w:type="character" w:customStyle="1" w:styleId="279">
    <w:name w:val="无间隔 Char"/>
    <w:autoRedefine/>
    <w:qFormat/>
    <w:uiPriority w:val="0"/>
    <w:rPr>
      <w:rFonts w:ascii="Calibri" w:hAnsi="Calibri"/>
      <w:sz w:val="22"/>
      <w:szCs w:val="22"/>
      <w:lang w:val="en-US" w:eastAsia="zh-CN" w:bidi="ar-SA"/>
    </w:rPr>
  </w:style>
  <w:style w:type="character" w:customStyle="1" w:styleId="280">
    <w:name w:val="纯文本 Char1"/>
    <w:qFormat/>
    <w:uiPriority w:val="0"/>
    <w:rPr>
      <w:rFonts w:ascii="宋体" w:hAnsi="Courier New" w:eastAsia="宋体" w:cs="Courier New"/>
      <w:kern w:val="2"/>
      <w:sz w:val="21"/>
      <w:szCs w:val="21"/>
      <w:lang w:val="en-US" w:eastAsia="zh-CN" w:bidi="ar-SA"/>
    </w:rPr>
  </w:style>
  <w:style w:type="character" w:customStyle="1" w:styleId="281">
    <w:name w:val="正文文本缩进 Char"/>
    <w:autoRedefine/>
    <w:qFormat/>
    <w:uiPriority w:val="0"/>
    <w:rPr>
      <w:kern w:val="2"/>
      <w:sz w:val="21"/>
    </w:rPr>
  </w:style>
  <w:style w:type="character" w:customStyle="1" w:styleId="282">
    <w:name w:val="尾注文本 Char"/>
    <w:qFormat/>
    <w:uiPriority w:val="99"/>
    <w:rPr>
      <w:rFonts w:ascii="宋体" w:hAnsi="宋体"/>
      <w:sz w:val="28"/>
    </w:rPr>
  </w:style>
  <w:style w:type="character" w:customStyle="1" w:styleId="283">
    <w:name w:val="标题 5 Char"/>
    <w:autoRedefine/>
    <w:semiHidden/>
    <w:qFormat/>
    <w:uiPriority w:val="9"/>
    <w:rPr>
      <w:b/>
      <w:bCs/>
      <w:kern w:val="2"/>
      <w:sz w:val="28"/>
      <w:szCs w:val="28"/>
    </w:rPr>
  </w:style>
  <w:style w:type="character" w:customStyle="1" w:styleId="284">
    <w:name w:val="正文文本缩进 3 Char"/>
    <w:autoRedefine/>
    <w:qFormat/>
    <w:uiPriority w:val="0"/>
    <w:rPr>
      <w:kern w:val="2"/>
      <w:sz w:val="21"/>
    </w:rPr>
  </w:style>
  <w:style w:type="character" w:customStyle="1" w:styleId="285">
    <w:name w:val="标题 6 Char"/>
    <w:autoRedefine/>
    <w:semiHidden/>
    <w:qFormat/>
    <w:uiPriority w:val="9"/>
    <w:rPr>
      <w:rFonts w:ascii="等线 Light" w:hAnsi="等线 Light" w:eastAsia="等线 Light" w:cs="Times New Roman"/>
      <w:b/>
      <w:bCs/>
      <w:kern w:val="2"/>
      <w:sz w:val="24"/>
      <w:szCs w:val="24"/>
    </w:rPr>
  </w:style>
  <w:style w:type="character" w:customStyle="1" w:styleId="286">
    <w:name w:val="批注主题 Char"/>
    <w:autoRedefine/>
    <w:qFormat/>
    <w:uiPriority w:val="0"/>
    <w:rPr>
      <w:b/>
      <w:bCs/>
      <w:kern w:val="2"/>
      <w:sz w:val="21"/>
    </w:rPr>
  </w:style>
  <w:style w:type="character" w:customStyle="1" w:styleId="287">
    <w:name w:val="正文文本 Char"/>
    <w:autoRedefine/>
    <w:qFormat/>
    <w:uiPriority w:val="0"/>
    <w:rPr>
      <w:kern w:val="2"/>
      <w:sz w:val="21"/>
    </w:rPr>
  </w:style>
  <w:style w:type="character" w:customStyle="1" w:styleId="288">
    <w:name w:val="副标题 Char"/>
    <w:autoRedefine/>
    <w:qFormat/>
    <w:uiPriority w:val="0"/>
    <w:rPr>
      <w:rFonts w:ascii="Cambria" w:hAnsi="Cambria"/>
      <w:b/>
      <w:bCs/>
      <w:kern w:val="28"/>
      <w:sz w:val="32"/>
      <w:szCs w:val="32"/>
    </w:rPr>
  </w:style>
  <w:style w:type="character" w:customStyle="1" w:styleId="289">
    <w:name w:val="标题 3 Char"/>
    <w:qFormat/>
    <w:uiPriority w:val="9"/>
    <w:rPr>
      <w:rFonts w:ascii="宋体" w:hAnsi="宋体" w:eastAsia="宋体"/>
      <w:b/>
      <w:color w:val="000000"/>
      <w:sz w:val="21"/>
      <w:lang w:eastAsia="zh-CN" w:bidi="ar-SA"/>
    </w:rPr>
  </w:style>
  <w:style w:type="paragraph" w:styleId="290">
    <w:name w:val="Quote"/>
    <w:basedOn w:val="1"/>
    <w:next w:val="1"/>
    <w:link w:val="291"/>
    <w:autoRedefine/>
    <w:qFormat/>
    <w:uiPriority w:val="29"/>
    <w:pPr>
      <w:widowControl/>
      <w:spacing w:line="360" w:lineRule="auto"/>
      <w:jc w:val="left"/>
    </w:pPr>
    <w:rPr>
      <w:rFonts w:ascii="Cambria" w:hAnsi="Cambria"/>
      <w:i/>
      <w:iCs/>
      <w:kern w:val="0"/>
      <w:sz w:val="22"/>
      <w:szCs w:val="22"/>
    </w:rPr>
  </w:style>
  <w:style w:type="character" w:customStyle="1" w:styleId="291">
    <w:name w:val="引用 字符"/>
    <w:link w:val="290"/>
    <w:autoRedefine/>
    <w:qFormat/>
    <w:uiPriority w:val="29"/>
    <w:rPr>
      <w:rFonts w:ascii="Cambria" w:hAnsi="Cambria"/>
      <w:i/>
      <w:iCs/>
      <w:sz w:val="22"/>
      <w:szCs w:val="22"/>
    </w:rPr>
  </w:style>
  <w:style w:type="paragraph" w:styleId="292">
    <w:name w:val="Intense Quote"/>
    <w:basedOn w:val="1"/>
    <w:next w:val="1"/>
    <w:link w:val="293"/>
    <w:autoRedefine/>
    <w:qFormat/>
    <w:uiPriority w:val="30"/>
    <w:pPr>
      <w:widowControl/>
      <w:pBdr>
        <w:top w:val="single" w:color="auto" w:sz="4" w:space="10"/>
        <w:bottom w:val="single" w:color="auto" w:sz="4" w:space="10"/>
      </w:pBdr>
      <w:spacing w:before="240" w:after="240" w:line="300" w:lineRule="auto"/>
      <w:ind w:left="1152" w:right="1152"/>
    </w:pPr>
    <w:rPr>
      <w:rFonts w:ascii="Cambria" w:hAnsi="Cambria"/>
      <w:i/>
      <w:iCs/>
      <w:kern w:val="0"/>
      <w:sz w:val="22"/>
      <w:szCs w:val="22"/>
    </w:rPr>
  </w:style>
  <w:style w:type="character" w:customStyle="1" w:styleId="293">
    <w:name w:val="明显引用 字符"/>
    <w:link w:val="292"/>
    <w:autoRedefine/>
    <w:qFormat/>
    <w:uiPriority w:val="30"/>
    <w:rPr>
      <w:rFonts w:ascii="Cambria" w:hAnsi="Cambria"/>
      <w:i/>
      <w:iCs/>
      <w:sz w:val="22"/>
      <w:szCs w:val="22"/>
    </w:rPr>
  </w:style>
  <w:style w:type="character" w:customStyle="1" w:styleId="294">
    <w:name w:val="不明显强调1"/>
    <w:autoRedefine/>
    <w:qFormat/>
    <w:uiPriority w:val="19"/>
    <w:rPr>
      <w:i/>
      <w:iCs/>
    </w:rPr>
  </w:style>
  <w:style w:type="character" w:customStyle="1" w:styleId="295">
    <w:name w:val="明显强调1"/>
    <w:qFormat/>
    <w:uiPriority w:val="21"/>
    <w:rPr>
      <w:b/>
      <w:bCs/>
      <w:i/>
      <w:iCs/>
    </w:rPr>
  </w:style>
  <w:style w:type="character" w:customStyle="1" w:styleId="296">
    <w:name w:val="不明显参考1"/>
    <w:autoRedefine/>
    <w:qFormat/>
    <w:uiPriority w:val="31"/>
    <w:rPr>
      <w:smallCaps/>
    </w:rPr>
  </w:style>
  <w:style w:type="character" w:customStyle="1" w:styleId="297">
    <w:name w:val="明显参考1"/>
    <w:autoRedefine/>
    <w:qFormat/>
    <w:uiPriority w:val="32"/>
    <w:rPr>
      <w:b/>
      <w:bCs/>
      <w:smallCaps/>
    </w:rPr>
  </w:style>
  <w:style w:type="character" w:customStyle="1" w:styleId="298">
    <w:name w:val="书籍标题1"/>
    <w:autoRedefine/>
    <w:qFormat/>
    <w:uiPriority w:val="33"/>
    <w:rPr>
      <w:i/>
      <w:iCs/>
      <w:smallCaps/>
      <w:spacing w:val="5"/>
    </w:rPr>
  </w:style>
  <w:style w:type="paragraph" w:customStyle="1" w:styleId="299">
    <w:name w:val="要点1"/>
    <w:basedOn w:val="155"/>
    <w:link w:val="300"/>
    <w:autoRedefine/>
    <w:qFormat/>
    <w:uiPriority w:val="0"/>
    <w:pPr>
      <w:widowControl/>
      <w:tabs>
        <w:tab w:val="left" w:pos="720"/>
      </w:tabs>
      <w:spacing w:line="360" w:lineRule="auto"/>
      <w:ind w:left="420" w:hanging="420" w:firstLineChars="0"/>
      <w:contextualSpacing/>
      <w:jc w:val="left"/>
    </w:pPr>
    <w:rPr>
      <w:kern w:val="0"/>
      <w:sz w:val="24"/>
      <w:szCs w:val="22"/>
    </w:rPr>
  </w:style>
  <w:style w:type="character" w:customStyle="1" w:styleId="300">
    <w:name w:val="要点1 Char"/>
    <w:link w:val="299"/>
    <w:autoRedefine/>
    <w:qFormat/>
    <w:uiPriority w:val="0"/>
    <w:rPr>
      <w:sz w:val="24"/>
      <w:szCs w:val="22"/>
    </w:rPr>
  </w:style>
  <w:style w:type="paragraph" w:customStyle="1" w:styleId="301">
    <w:name w:val="Cover 3"/>
    <w:autoRedefine/>
    <w:qFormat/>
    <w:uiPriority w:val="0"/>
    <w:pPr>
      <w:widowControl w:val="0"/>
      <w:adjustRightInd w:val="0"/>
      <w:snapToGrid w:val="0"/>
      <w:spacing w:before="80" w:after="80" w:line="240" w:lineRule="atLeast"/>
    </w:pPr>
    <w:rPr>
      <w:rFonts w:ascii="Arial" w:hAnsi="Arial" w:eastAsia="黑体" w:cs="Arial"/>
      <w:sz w:val="32"/>
      <w:szCs w:val="32"/>
      <w:lang w:val="en-US" w:eastAsia="en-US" w:bidi="ar-SA"/>
    </w:rPr>
  </w:style>
  <w:style w:type="paragraph" w:customStyle="1" w:styleId="302">
    <w:name w:val="Remark Table Text"/>
    <w:autoRedefine/>
    <w:qFormat/>
    <w:uiPriority w:val="0"/>
    <w:pPr>
      <w:widowControl w:val="0"/>
      <w:autoSpaceDE w:val="0"/>
      <w:autoSpaceDN w:val="0"/>
      <w:adjustRightInd w:val="0"/>
      <w:snapToGrid w:val="0"/>
      <w:spacing w:before="80" w:after="80" w:line="276" w:lineRule="auto"/>
    </w:pPr>
    <w:rPr>
      <w:rFonts w:ascii="Arial" w:hAnsi="Arial" w:eastAsia="宋体" w:cs="Arial"/>
      <w:lang w:val="en-US" w:eastAsia="zh-CN" w:bidi="ar-SA"/>
    </w:rPr>
  </w:style>
  <w:style w:type="paragraph" w:customStyle="1" w:styleId="303">
    <w:name w:val="Cover 4"/>
    <w:qFormat/>
    <w:uiPriority w:val="0"/>
    <w:pPr>
      <w:spacing w:before="80" w:after="80" w:line="240" w:lineRule="atLeast"/>
    </w:pPr>
    <w:rPr>
      <w:rFonts w:ascii="黑体" w:hAnsi="宋体" w:eastAsia="黑体" w:cs="Arial"/>
      <w:b/>
      <w:sz w:val="22"/>
      <w:szCs w:val="44"/>
      <w:lang w:val="en-US" w:eastAsia="zh-CN" w:bidi="ar-SA"/>
    </w:rPr>
  </w:style>
  <w:style w:type="paragraph" w:customStyle="1" w:styleId="304">
    <w:name w:val="Char1 Char"/>
    <w:basedOn w:val="1"/>
    <w:autoRedefine/>
    <w:qFormat/>
    <w:uiPriority w:val="0"/>
    <w:pPr>
      <w:widowControl/>
      <w:tabs>
        <w:tab w:val="left" w:pos="630"/>
      </w:tabs>
      <w:ind w:left="630" w:hanging="630"/>
      <w:jc w:val="left"/>
    </w:pPr>
    <w:rPr>
      <w:rFonts w:ascii="宋体" w:hAnsi="宋体"/>
      <w:kern w:val="0"/>
      <w:sz w:val="24"/>
    </w:rPr>
  </w:style>
  <w:style w:type="paragraph" w:customStyle="1" w:styleId="305">
    <w:name w:val="修订1"/>
    <w:autoRedefine/>
    <w:unhideWhenUsed/>
    <w:qFormat/>
    <w:uiPriority w:val="99"/>
    <w:rPr>
      <w:rFonts w:ascii="宋体" w:hAnsi="宋体" w:eastAsia="宋体" w:cs="Times New Roman"/>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36</Pages>
  <Words>27199</Words>
  <Characters>29409</Characters>
  <Lines>229</Lines>
  <Paragraphs>64</Paragraphs>
  <TotalTime>6</TotalTime>
  <ScaleCrop>false</ScaleCrop>
  <LinksUpToDate>false</LinksUpToDate>
  <CharactersWithSpaces>29430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2024-05-20T08:27:00Z</dcterms:created>
  <dc:creator>admin</dc:creator>
  <cp:lastModifiedBy>招标代理</cp:lastModifiedBy>
  <cp:lastPrinted>2016-04-05T10:26:00Z</cp:lastPrinted>
  <dcterms:modified xsi:type="dcterms:W3CDTF">2024-07-15T05:40:10Z</dcterms:modified>
  <dc:title>佛山市第二人民医院采购项目</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ADDAA98BC3CD45E38C6513E9188096C7_13</vt:lpwstr>
  </property>
</Properties>
</file>