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竞争性磋商文件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GDZC-SG25JC133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粤北人民医院口腔科设备采购项目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color w:val="auto"/>
                <w:spacing w:val="-3"/>
                <w:sz w:val="28"/>
                <w:szCs w:val="28"/>
              </w:rPr>
              <w:t>本项</w:t>
            </w:r>
            <w:r>
              <w:rPr>
                <w:color w:val="auto"/>
                <w:sz w:val="28"/>
                <w:szCs w:val="28"/>
              </w:rPr>
              <w:t>目</w:t>
            </w:r>
            <w:r>
              <w:rPr>
                <w:color w:val="auto"/>
                <w:spacing w:val="-3"/>
                <w:sz w:val="28"/>
                <w:szCs w:val="28"/>
              </w:rPr>
              <w:t>是否</w:t>
            </w:r>
            <w:r>
              <w:rPr>
                <w:color w:val="auto"/>
                <w:sz w:val="28"/>
                <w:szCs w:val="28"/>
              </w:rPr>
              <w:t>有</w:t>
            </w:r>
            <w:r>
              <w:rPr>
                <w:color w:val="auto"/>
                <w:spacing w:val="-3"/>
                <w:sz w:val="28"/>
                <w:szCs w:val="28"/>
              </w:rPr>
              <w:t>包</w:t>
            </w:r>
            <w:r>
              <w:rPr>
                <w:color w:val="auto"/>
                <w:sz w:val="28"/>
                <w:szCs w:val="28"/>
              </w:rPr>
              <w:t>组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color w:val="auto"/>
                <w:spacing w:val="-4"/>
                <w:sz w:val="28"/>
                <w:szCs w:val="28"/>
              </w:rPr>
              <w:t></w:t>
            </w:r>
            <w:r>
              <w:rPr>
                <w:color w:val="auto"/>
                <w:sz w:val="28"/>
                <w:szCs w:val="28"/>
              </w:rPr>
              <w:t>是</w:t>
            </w:r>
            <w:r>
              <w:rPr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投</w:t>
            </w:r>
            <w:r>
              <w:rPr>
                <w:color w:val="auto"/>
                <w:spacing w:val="-3"/>
                <w:sz w:val="28"/>
                <w:szCs w:val="28"/>
              </w:rPr>
              <w:t>标包</w:t>
            </w:r>
            <w:r>
              <w:rPr>
                <w:color w:val="auto"/>
                <w:spacing w:val="-4"/>
                <w:sz w:val="28"/>
                <w:szCs w:val="28"/>
              </w:rPr>
              <w:t>组</w:t>
            </w:r>
            <w:r>
              <w:rPr>
                <w:color w:val="auto"/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auto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color w:val="auto"/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color w:val="auto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color w:val="auto"/>
                <w:spacing w:val="-4"/>
                <w:sz w:val="28"/>
                <w:szCs w:val="28"/>
              </w:rPr>
              <w:sym w:font="Wingdings" w:char="00A8"/>
            </w:r>
            <w:r>
              <w:rPr>
                <w:color w:val="auto"/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bookmarkEnd w:id="0"/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1C1BB0"/>
    <w:rsid w:val="3D5575E3"/>
    <w:rsid w:val="42D23AFA"/>
    <w:rsid w:val="48D529DB"/>
    <w:rsid w:val="490F7353"/>
    <w:rsid w:val="4CE07A5A"/>
    <w:rsid w:val="4DFB1D1C"/>
    <w:rsid w:val="504C5A67"/>
    <w:rsid w:val="538A59AA"/>
    <w:rsid w:val="560F38A7"/>
    <w:rsid w:val="566C6A62"/>
    <w:rsid w:val="5C2D0B80"/>
    <w:rsid w:val="5E216598"/>
    <w:rsid w:val="5E8E2D48"/>
    <w:rsid w:val="60701DDB"/>
    <w:rsid w:val="611D7264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2025-12-31T08:14:58Z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7BC8049078EF467595AA5E8BF3087903_13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