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B16A">
      <w:pPr>
        <w:pStyle w:val="4"/>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bookmarkStart w:id="0" w:name="_GoBack"/>
      <w:bookmarkEnd w:id="0"/>
    </w:p>
    <w:p w14:paraId="73D22E9C">
      <w:pPr>
        <w:pStyle w:val="4"/>
        <w:spacing w:line="360" w:lineRule="auto"/>
        <w:ind w:firstLine="480"/>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顺德职业技术大学</w:t>
      </w:r>
      <w:r>
        <w:rPr>
          <w:rFonts w:hint="eastAsia" w:ascii="宋体" w:hAnsi="宋体" w:eastAsia="宋体" w:cs="宋体"/>
          <w:sz w:val="21"/>
          <w:szCs w:val="21"/>
        </w:rPr>
        <w:t>的</w:t>
      </w:r>
      <w:r>
        <w:rPr>
          <w:rFonts w:hint="eastAsia" w:ascii="宋体" w:hAnsi="宋体" w:eastAsia="宋体" w:cs="宋体"/>
          <w:sz w:val="21"/>
          <w:szCs w:val="21"/>
          <w:u w:val="single"/>
        </w:rPr>
        <w:t>顺德职业技术大学数字语言翻译实训中心</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14:paraId="3477BAE5">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学生电脑桌1</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14:paraId="6F6EEF40">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学生电脑桌2</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single"/>
          <w:lang w:eastAsia="zh-CN"/>
        </w:rPr>
        <w:t>；</w:t>
      </w:r>
    </w:p>
    <w:p w14:paraId="515F0DE0">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学生椅</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24DB8498">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研讨椅</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4A1D9D0D">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矮柜</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5791B9BA">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小讲台</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50F93C31">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智能讲台</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45436AD8">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教师椅</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244912DE">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计算机辅助翻译客户端</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7CA06114">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翻译在线编辑器</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07633C0A">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计算机辅助翻译记忆库服务器软件</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1994DFEB">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计算机辅助翻译术语管理服务器软件</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4B296861">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计算机辅助翻译项目管理服务器软件</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1D0C7980">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语言服务在线服务器软件</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7317AA81">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翻译插件</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1850BC08">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通用型术语库</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7F3FA4D3">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通用型翻译记忆库</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3CDA07F2">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语音云桌面管理软件</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6B7AFF7D">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语音云桌面虚拟化服务软件</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61758656">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智能化英语教学学习系统</w:t>
      </w:r>
      <w:r>
        <w:rPr>
          <w:rFonts w:hint="eastAsia" w:ascii="宋体" w:hAnsi="宋体" w:eastAsia="宋体" w:cs="宋体"/>
          <w:sz w:val="21"/>
          <w:szCs w:val="21"/>
        </w:rPr>
        <w:t>，属于</w:t>
      </w:r>
      <w:r>
        <w:rPr>
          <w:rFonts w:hint="eastAsia" w:ascii="宋体" w:hAnsi="宋体" w:eastAsia="宋体" w:cs="宋体"/>
          <w:sz w:val="21"/>
          <w:szCs w:val="21"/>
          <w:u w:val="single"/>
        </w:rPr>
        <w:t>软件和信息技术服务业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01A5F4AD">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24口千兆以太网交换机</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184B798C">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教师耳机</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6928B046">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学生语音终端</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034EF104">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学生耳机</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1120C5F5">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功放</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57F3DE61">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音箱</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7B5CF7D1">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调音台</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48E0A3D8">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u w:val="single"/>
        </w:rPr>
        <w:t>一拖二无线领夹话筒</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5C71A834">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u w:val="single"/>
        </w:rPr>
        <w:t>一拖二无线手持话筒</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2193FDB9">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KVM切换器</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5659E10E">
      <w:pPr>
        <w:pStyle w:val="4"/>
        <w:numPr>
          <w:ilvl w:val="0"/>
          <w:numId w:val="1"/>
        </w:numPr>
        <w:spacing w:line="360" w:lineRule="auto"/>
        <w:ind w:left="0" w:leftChars="0" w:firstLine="420" w:firstLineChars="0"/>
        <w:rPr>
          <w:rFonts w:hint="eastAsia" w:ascii="宋体" w:hAnsi="宋体" w:eastAsia="宋体" w:cs="宋体"/>
          <w:sz w:val="21"/>
          <w:szCs w:val="21"/>
        </w:rPr>
      </w:pPr>
      <w:r>
        <w:rPr>
          <w:rFonts w:hint="eastAsia" w:ascii="宋体" w:hAnsi="宋体" w:eastAsia="宋体" w:cs="宋体"/>
          <w:sz w:val="21"/>
          <w:szCs w:val="21"/>
          <w:u w:val="single"/>
        </w:rPr>
        <w:t>网络机柜</w:t>
      </w:r>
      <w:r>
        <w:rPr>
          <w:rFonts w:hint="eastAsia" w:ascii="宋体" w:hAnsi="宋体" w:eastAsia="宋体" w:cs="宋体"/>
          <w:sz w:val="21"/>
          <w:szCs w:val="21"/>
        </w:rPr>
        <w:t>，属于</w:t>
      </w:r>
      <w:r>
        <w:rPr>
          <w:rFonts w:hint="eastAsia" w:ascii="宋体" w:hAnsi="宋体" w:eastAsia="宋体" w:cs="宋体"/>
          <w:sz w:val="21"/>
          <w:szCs w:val="21"/>
          <w:u w:val="single"/>
        </w:rPr>
        <w:t>工业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，从业人员__________________人，营业收入为__________________万元，资产总额为__________________万元，属于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u w:val="none"/>
          <w:lang w:eastAsia="zh-CN"/>
        </w:rPr>
        <w:t>；</w:t>
      </w:r>
    </w:p>
    <w:p w14:paraId="0154166B">
      <w:pPr>
        <w:pStyle w:val="4"/>
        <w:spacing w:line="360" w:lineRule="auto"/>
        <w:ind w:firstLine="480"/>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6DE0F34C">
      <w:pPr>
        <w:pStyle w:val="4"/>
        <w:spacing w:line="360" w:lineRule="auto"/>
        <w:ind w:firstLine="480"/>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3F772F64">
      <w:pPr>
        <w:pStyle w:val="4"/>
        <w:spacing w:line="360" w:lineRule="auto"/>
        <w:jc w:val="right"/>
        <w:rPr>
          <w:rFonts w:hint="eastAsia" w:ascii="宋体" w:hAnsi="宋体" w:eastAsia="宋体" w:cs="宋体"/>
          <w:sz w:val="21"/>
          <w:szCs w:val="21"/>
        </w:rPr>
      </w:pPr>
    </w:p>
    <w:p w14:paraId="7C0B4485">
      <w:pPr>
        <w:pStyle w:val="4"/>
        <w:spacing w:line="360" w:lineRule="auto"/>
        <w:jc w:val="right"/>
        <w:rPr>
          <w:rFonts w:hint="eastAsia" w:ascii="宋体" w:hAnsi="宋体" w:eastAsia="宋体" w:cs="宋体"/>
          <w:sz w:val="21"/>
          <w:szCs w:val="21"/>
        </w:rPr>
      </w:pPr>
      <w:r>
        <w:rPr>
          <w:rFonts w:hint="eastAsia" w:ascii="宋体" w:hAnsi="宋体" w:eastAsia="宋体" w:cs="宋体"/>
          <w:sz w:val="21"/>
          <w:szCs w:val="21"/>
        </w:rPr>
        <w:t xml:space="preserve"> 企业名称（盖章）：__________________</w:t>
      </w:r>
    </w:p>
    <w:p w14:paraId="541DCFC7">
      <w:pPr>
        <w:pStyle w:val="4"/>
        <w:spacing w:line="360" w:lineRule="auto"/>
        <w:jc w:val="right"/>
        <w:rPr>
          <w:rFonts w:hint="eastAsia" w:ascii="宋体" w:hAnsi="宋体" w:eastAsia="宋体" w:cs="宋体"/>
          <w:sz w:val="21"/>
          <w:szCs w:val="21"/>
        </w:rPr>
      </w:pPr>
      <w:r>
        <w:rPr>
          <w:rFonts w:hint="eastAsia" w:ascii="宋体" w:hAnsi="宋体" w:eastAsia="宋体" w:cs="宋体"/>
          <w:sz w:val="21"/>
          <w:szCs w:val="21"/>
        </w:rPr>
        <w:t xml:space="preserve"> 日期： 年 月 日</w:t>
      </w:r>
    </w:p>
    <w:p w14:paraId="18CBCB6F">
      <w:pPr>
        <w:pStyle w:val="4"/>
        <w:spacing w:line="360" w:lineRule="auto"/>
        <w:jc w:val="right"/>
        <w:rPr>
          <w:rFonts w:hint="eastAsia" w:ascii="宋体" w:hAnsi="宋体" w:eastAsia="宋体" w:cs="宋体"/>
          <w:sz w:val="21"/>
          <w:szCs w:val="21"/>
        </w:rPr>
      </w:pPr>
    </w:p>
    <w:p w14:paraId="7E8E86E6">
      <w:pPr>
        <w:pStyle w:val="4"/>
        <w:spacing w:line="360" w:lineRule="auto"/>
        <w:ind w:firstLine="480"/>
        <w:rPr>
          <w:rFonts w:hint="eastAsia"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14:paraId="46D7A231">
      <w:pPr>
        <w:pStyle w:val="4"/>
        <w:spacing w:line="360" w:lineRule="auto"/>
        <w:ind w:firstLine="480"/>
        <w:rPr>
          <w:rFonts w:hint="eastAsia" w:ascii="宋体" w:hAnsi="宋体" w:eastAsia="宋体" w:cs="宋体"/>
          <w:sz w:val="21"/>
          <w:szCs w:val="21"/>
        </w:rPr>
      </w:pPr>
      <w:r>
        <w:rPr>
          <w:rFonts w:hint="eastAsia" w:ascii="宋体" w:hAnsi="宋体" w:eastAsia="宋体" w:cs="宋体"/>
          <w:sz w:val="21"/>
          <w:szCs w:val="21"/>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02A43D37">
      <w:pPr>
        <w:rPr>
          <w:rFonts w:hint="eastAsia" w:ascii="宋体" w:hAnsi="宋体" w:eastAsia="宋体" w:cs="宋体"/>
          <w:sz w:val="21"/>
          <w:szCs w:val="21"/>
        </w:rPr>
      </w:pPr>
      <w:r>
        <w:rPr>
          <w:rFonts w:hint="eastAsia" w:ascii="宋体" w:hAnsi="宋体" w:eastAsia="宋体" w:cs="宋体"/>
          <w:sz w:val="21"/>
          <w:szCs w:val="21"/>
        </w:rPr>
        <w:br w:type="page"/>
      </w:r>
    </w:p>
    <w:p w14:paraId="19538B57">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14:paraId="18FC8B98">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eastAsia="zh-CN"/>
        </w:rPr>
        <w:t>XXX局。</w:t>
      </w:r>
    </w:p>
    <w:p w14:paraId="16B4E8C9">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2.</w:t>
      </w:r>
      <w:r>
        <w:rPr>
          <w:rFonts w:hint="eastAsia" w:ascii="方正仿宋_GB18030" w:hAnsi="方正仿宋_GB18030" w:eastAsia="方正仿宋_GB18030" w:cs="方正仿宋_GB18030"/>
          <w:sz w:val="32"/>
          <w:szCs w:val="32"/>
          <w:u w:val="none"/>
        </w:rPr>
        <w:t>（项目名称</w:t>
      </w:r>
      <w:r>
        <w:rPr>
          <w:rFonts w:hint="eastAsia" w:ascii="方正仿宋_GB18030" w:hAnsi="方正仿宋_GB18030" w:eastAsia="方正仿宋_GB18030" w:cs="方正仿宋_GB18030"/>
          <w:sz w:val="32"/>
          <w:szCs w:val="32"/>
          <w:u w:val="none"/>
        </w:rPr>
        <w:sym w:font="Wingdings" w:char="F082"/>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填写本项目名称，如XXX项目</w:t>
      </w:r>
      <w:r>
        <w:rPr>
          <w:rFonts w:hint="eastAsia" w:ascii="方正仿宋_GB18030" w:hAnsi="方正仿宋_GB18030" w:eastAsia="方正仿宋_GB18030" w:cs="方正仿宋_GB18030"/>
          <w:sz w:val="32"/>
          <w:szCs w:val="32"/>
          <w:lang w:val="en-US" w:eastAsia="zh-CN"/>
        </w:rPr>
        <w:t>。</w:t>
      </w:r>
    </w:p>
    <w:p w14:paraId="6011B908">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（标的名称</w:t>
      </w:r>
      <w:r>
        <w:rPr>
          <w:rFonts w:hint="eastAsia" w:ascii="方正仿宋_GB18030" w:hAnsi="方正仿宋_GB18030" w:eastAsia="方正仿宋_GB18030" w:cs="方正仿宋_GB18030"/>
          <w:sz w:val="32"/>
          <w:szCs w:val="32"/>
          <w:u w:val="none"/>
        </w:rPr>
        <w:sym w:font="Wingdings" w:char="F083"/>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填写本项目标的名称，</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w:t>
      </w:r>
      <w:r>
        <w:rPr>
          <w:rFonts w:hint="eastAsia" w:ascii="方正仿宋_GB18030" w:hAnsi="方正仿宋_GB18030" w:eastAsia="方正仿宋_GB18030" w:cs="方正仿宋_GB18030"/>
          <w:sz w:val="32"/>
          <w:szCs w:val="32"/>
          <w:lang w:val="en-US" w:eastAsia="zh-CN"/>
        </w:rPr>
        <w:t>中的采购</w:t>
      </w:r>
      <w:r>
        <w:rPr>
          <w:rFonts w:hint="eastAsia" w:ascii="方正仿宋_GB18030" w:hAnsi="方正仿宋_GB18030" w:eastAsia="方正仿宋_GB18030" w:cs="方正仿宋_GB18030"/>
          <w:b w:val="0"/>
          <w:sz w:val="32"/>
          <w:szCs w:val="32"/>
        </w:rPr>
        <w:t>标的名称</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。如：教室讲台、学生桌</w:t>
      </w:r>
      <w:r>
        <w:rPr>
          <w:rFonts w:hint="eastAsia" w:ascii="方正仿宋_GB18030" w:hAnsi="方正仿宋_GB18030" w:eastAsia="方正仿宋_GB18030" w:cs="方正仿宋_GB18030"/>
          <w:sz w:val="32"/>
          <w:szCs w:val="32"/>
          <w:lang w:eastAsia="zh-CN"/>
        </w:rPr>
        <w:t>、台式计算机</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如</w:t>
      </w:r>
      <w:r>
        <w:rPr>
          <w:rFonts w:hint="eastAsia" w:ascii="方正仿宋_GB18030" w:hAnsi="方正仿宋_GB18030" w:eastAsia="方正仿宋_GB18030" w:cs="方正仿宋_GB18030"/>
          <w:sz w:val="32"/>
          <w:szCs w:val="32"/>
          <w:lang w:val="en-US" w:eastAsia="zh-CN"/>
        </w:rPr>
        <w:t>货物涉及不同制造商的，须分别一一列出全部货物所对应的制造商及相关信息。建议格式为：标的名称+（**货物1），属于（采购文件中明确的所属行业）；制造商为**企业1。标的名称+（**货物2），属于（采购文件中明确的所属行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14:paraId="446CB86F">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4.</w:t>
      </w:r>
      <w:r>
        <w:rPr>
          <w:rFonts w:hint="eastAsia" w:ascii="方正仿宋_GB18030" w:hAnsi="方正仿宋_GB18030" w:eastAsia="方正仿宋_GB18030" w:cs="方正仿宋_GB18030"/>
          <w:sz w:val="32"/>
          <w:szCs w:val="32"/>
          <w:u w:val="none"/>
        </w:rPr>
        <w:t>（采购文件中明确的所属行业</w:t>
      </w:r>
      <w:r>
        <w:rPr>
          <w:rFonts w:hint="eastAsia" w:ascii="方正仿宋_GB18030" w:hAnsi="方正仿宋_GB18030" w:eastAsia="方正仿宋_GB18030" w:cs="方正仿宋_GB18030"/>
          <w:sz w:val="32"/>
          <w:szCs w:val="32"/>
          <w:u w:val="none"/>
        </w:rPr>
        <w:sym w:font="Wingdings" w:char="F084"/>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val="en-US" w:eastAsia="zh-CN"/>
        </w:rPr>
        <w:t>采购文件中明确的</w:t>
      </w:r>
      <w:r>
        <w:rPr>
          <w:rFonts w:hint="eastAsia" w:ascii="方正仿宋_GB18030" w:hAnsi="方正仿宋_GB18030" w:eastAsia="方正仿宋_GB18030" w:cs="方正仿宋_GB18030"/>
          <w:sz w:val="32"/>
          <w:szCs w:val="32"/>
        </w:rPr>
        <w:t>本项目采购标的所属行业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采购文件“第二章采购需求”“</w:t>
      </w:r>
      <w:r>
        <w:rPr>
          <w:rFonts w:hint="eastAsia" w:ascii="方正仿宋_GB18030" w:hAnsi="方正仿宋_GB18030" w:eastAsia="方正仿宋_GB18030" w:cs="方正仿宋_GB18030"/>
          <w:sz w:val="32"/>
          <w:szCs w:val="32"/>
          <w:lang w:eastAsia="zh-CN"/>
        </w:rPr>
        <w:t>2.</w:t>
      </w:r>
      <w:r>
        <w:rPr>
          <w:rFonts w:hint="eastAsia" w:ascii="方正仿宋_GB18030" w:hAnsi="方正仿宋_GB18030" w:eastAsia="方正仿宋_GB18030" w:cs="方正仿宋_GB18030"/>
          <w:sz w:val="32"/>
          <w:szCs w:val="32"/>
        </w:rPr>
        <w:t>技术标准与要求”表格中</w:t>
      </w:r>
      <w:r>
        <w:rPr>
          <w:rFonts w:hint="eastAsia" w:ascii="方正仿宋_GB18030" w:hAnsi="方正仿宋_GB18030" w:eastAsia="方正仿宋_GB18030" w:cs="方正仿宋_GB18030"/>
          <w:sz w:val="32"/>
          <w:szCs w:val="32"/>
          <w:lang w:val="en-US" w:eastAsia="zh-CN"/>
        </w:rPr>
        <w:t>列明的</w:t>
      </w:r>
      <w:r>
        <w:rPr>
          <w:rFonts w:hint="eastAsia" w:ascii="方正仿宋_GB18030" w:hAnsi="方正仿宋_GB18030" w:eastAsia="方正仿宋_GB18030" w:cs="方正仿宋_GB18030"/>
          <w:b w:val="0"/>
          <w:sz w:val="32"/>
          <w:szCs w:val="32"/>
        </w:rPr>
        <w:t>所属行业</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。如：工业</w:t>
      </w:r>
      <w:r>
        <w:rPr>
          <w:rFonts w:hint="eastAsia" w:ascii="方正仿宋_GB18030" w:hAnsi="方正仿宋_GB18030" w:eastAsia="方正仿宋_GB18030" w:cs="方正仿宋_GB18030"/>
          <w:sz w:val="32"/>
          <w:szCs w:val="32"/>
          <w:lang w:eastAsia="zh-CN"/>
        </w:rPr>
        <w:t>等。</w:t>
      </w:r>
      <w:r>
        <w:rPr>
          <w:rFonts w:hint="eastAsia" w:ascii="方正仿宋_GB18030" w:hAnsi="方正仿宋_GB18030" w:eastAsia="方正仿宋_GB18030" w:cs="方正仿宋_GB18030"/>
          <w:sz w:val="32"/>
          <w:szCs w:val="32"/>
        </w:rPr>
        <w:t>《中小企业声明函》中相关企业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货物制造商</w:t>
      </w:r>
      <w:r>
        <w:rPr>
          <w:rFonts w:hint="eastAsia" w:ascii="方正仿宋_GB18030" w:hAnsi="方正仿宋_GB18030" w:eastAsia="方正仿宋_GB18030" w:cs="方正仿宋_GB18030"/>
          <w:sz w:val="32"/>
          <w:szCs w:val="32"/>
        </w:rPr>
        <w:t>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所属行业应当与采购标的的所属行业相一致。</w:t>
      </w:r>
    </w:p>
    <w:p w14:paraId="2188C3BD">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5.</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rPr>
        <w:sym w:font="Wingdings" w:char="F085"/>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14:paraId="5C530BA4">
      <w:pPr>
        <w:pStyle w:val="4"/>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rPr>
        <w:sym w:font="Wingdings" w:char="F086"/>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rPr>
        <w:sym w:font="Wingdings" w:char="F087"/>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rPr>
        <w:sym w:font="Wingdings" w:char="F088"/>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报货物制造商的从业人员、资产总额上一年度末数据，营业收入上一年度累计数据，无上一年度数据的新成立企业可不填报。</w:t>
      </w:r>
    </w:p>
    <w:p w14:paraId="0980D5C2">
      <w:pPr>
        <w:pStyle w:val="4"/>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14:paraId="799A7A5D">
      <w:pPr>
        <w:pStyle w:val="4"/>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14:paraId="767CEA37">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rPr>
        <w:sym w:font="Wingdings" w:char="F089"/>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14:paraId="3C0DFB68">
      <w:pPr>
        <w:jc w:val="left"/>
        <w:rPr>
          <w:rFonts w:hint="eastAsia" w:ascii="宋体" w:hAnsi="宋体" w:eastAsia="宋体" w:cs="宋体"/>
          <w:sz w:val="21"/>
          <w:szCs w:val="21"/>
        </w:rPr>
      </w:pPr>
      <w:r>
        <w:rPr>
          <w:rFonts w:hint="eastAsia" w:ascii="方正仿宋_GB18030" w:hAnsi="方正仿宋_GB18030" w:eastAsia="方正仿宋_GB18030" w:cs="方正仿宋_GB18030"/>
          <w:sz w:val="32"/>
          <w:szCs w:val="32"/>
          <w:lang w:val="en-US" w:eastAsia="zh-CN"/>
        </w:rPr>
        <w:t>8.</w:t>
      </w:r>
      <w:r>
        <w:rPr>
          <w:rFonts w:hint="eastAsia" w:ascii="方正仿宋_GB18030" w:hAnsi="方正仿宋_GB18030" w:eastAsia="方正仿宋_GB18030" w:cs="方正仿宋_GB18030"/>
          <w:sz w:val="32"/>
          <w:szCs w:val="32"/>
        </w:rPr>
        <w:t>企业名称（盖章）：__⑩__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AFED"/>
    <w:multiLevelType w:val="singleLevel"/>
    <w:tmpl w:val="62B2AFED"/>
    <w:lvl w:ilvl="0" w:tentative="0">
      <w:start w:val="1"/>
      <w:numFmt w:val="decimal"/>
      <w:suff w:val="space"/>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B42D8"/>
    <w:rsid w:val="2F9E213A"/>
    <w:rsid w:val="4ABB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2713</Words>
  <Characters>4318</Characters>
  <Lines>0</Lines>
  <Paragraphs>0</Paragraphs>
  <TotalTime>0</TotalTime>
  <ScaleCrop>false</ScaleCrop>
  <LinksUpToDate>false</LinksUpToDate>
  <CharactersWithSpaces>4327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2025-12-19T04:30:00Z</dcterms:created>
  <dc:creator>代理</dc:creator>
  <cp:lastModifiedBy>代理</cp:lastModifiedBy>
  <dcterms:modified xsi:type="dcterms:W3CDTF">2025-12-23T09:16:40Z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24AFEC4981784332B67F45582E6DEEAD_13</vt:lpwstr>
  </property>
  <property fmtid="{D5CDD505-2E9C-101B-9397-08002B2CF9AE}" pid="4" name="KSOTemplateDocerSaveRecord">
    <vt:lpwstr>eyJoZGlkIjoiODlhZmY3NzdhYWI1Y2Q3YmYyYzJlZThjODg5ODI0YzYiLCJ1c2VySWQiOiI5MTQwODUyOTQifQ==</vt:lpwstr>
  </property>
</Properties>
</file>